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CA1" w:rsidRPr="00FE0AE1" w:rsidRDefault="00CA7CA1" w:rsidP="00CA7CA1">
      <w:pPr>
        <w:spacing w:after="0" w:line="480" w:lineRule="auto"/>
        <w:jc w:val="center"/>
        <w:rPr>
          <w:rFonts w:ascii="Arial" w:hAnsi="Arial" w:cs="Arial"/>
          <w:sz w:val="24"/>
          <w:szCs w:val="24"/>
        </w:rPr>
      </w:pPr>
    </w:p>
    <w:p w:rsidR="00CA7CA1" w:rsidRPr="00FE0AE1" w:rsidRDefault="00CA7CA1" w:rsidP="00CA7CA1">
      <w:pPr>
        <w:spacing w:after="0" w:line="480" w:lineRule="auto"/>
        <w:jc w:val="center"/>
        <w:rPr>
          <w:rFonts w:ascii="Arial" w:hAnsi="Arial" w:cs="Arial"/>
          <w:sz w:val="24"/>
          <w:szCs w:val="24"/>
        </w:rPr>
      </w:pPr>
    </w:p>
    <w:p w:rsidR="00CA7CA1" w:rsidRPr="00FE0AE1" w:rsidRDefault="00CA7CA1" w:rsidP="00934DAB">
      <w:pPr>
        <w:spacing w:after="0" w:line="480" w:lineRule="auto"/>
        <w:rPr>
          <w:rFonts w:ascii="Arial" w:hAnsi="Arial" w:cs="Arial"/>
          <w:sz w:val="24"/>
          <w:szCs w:val="24"/>
        </w:rPr>
      </w:pPr>
    </w:p>
    <w:p w:rsidR="00CA7CA1" w:rsidRPr="00FE0AE1" w:rsidRDefault="00CA7CA1" w:rsidP="00CA7CA1">
      <w:pPr>
        <w:spacing w:after="0" w:line="480" w:lineRule="auto"/>
        <w:jc w:val="center"/>
        <w:rPr>
          <w:rFonts w:ascii="Arial" w:hAnsi="Arial" w:cs="Arial"/>
          <w:sz w:val="24"/>
          <w:szCs w:val="24"/>
        </w:rPr>
      </w:pPr>
    </w:p>
    <w:p w:rsidR="00CA7CA1" w:rsidRPr="00FE0AE1" w:rsidRDefault="00CA7CA1" w:rsidP="00CA7CA1">
      <w:pPr>
        <w:spacing w:after="0" w:line="480" w:lineRule="auto"/>
        <w:jc w:val="center"/>
        <w:rPr>
          <w:rFonts w:ascii="Arial" w:hAnsi="Arial" w:cs="Arial"/>
          <w:sz w:val="24"/>
          <w:szCs w:val="24"/>
        </w:rPr>
      </w:pPr>
    </w:p>
    <w:p w:rsidR="00CA7CA1" w:rsidRPr="00FE0AE1" w:rsidRDefault="00120D64" w:rsidP="00934DAB">
      <w:pPr>
        <w:spacing w:after="0" w:line="480" w:lineRule="auto"/>
        <w:jc w:val="center"/>
        <w:rPr>
          <w:rFonts w:ascii="Arial" w:hAnsi="Arial" w:cs="Arial"/>
          <w:sz w:val="24"/>
          <w:szCs w:val="24"/>
        </w:rPr>
      </w:pPr>
      <w:r w:rsidRPr="00FE0AE1">
        <w:rPr>
          <w:rFonts w:ascii="Arial" w:hAnsi="Arial" w:cs="Arial"/>
          <w:sz w:val="24"/>
          <w:szCs w:val="24"/>
          <w:shd w:val="clear" w:color="auto" w:fill="FFFFFF"/>
        </w:rPr>
        <w:t>CROCODILE CONSERVATION AT AUSTRALIA ZOO</w:t>
      </w:r>
    </w:p>
    <w:p w:rsidR="00934DAB" w:rsidRDefault="00CA7CA1" w:rsidP="00CA7CA1">
      <w:pPr>
        <w:spacing w:after="0" w:line="480" w:lineRule="auto"/>
        <w:jc w:val="center"/>
        <w:rPr>
          <w:rFonts w:ascii="Arial" w:hAnsi="Arial" w:cs="Arial"/>
          <w:sz w:val="24"/>
          <w:szCs w:val="24"/>
        </w:rPr>
      </w:pPr>
      <w:r w:rsidRPr="00FE0AE1">
        <w:rPr>
          <w:rFonts w:ascii="Arial" w:hAnsi="Arial" w:cs="Arial"/>
          <w:sz w:val="24"/>
          <w:szCs w:val="24"/>
        </w:rPr>
        <w:t>Student’s Name</w:t>
      </w:r>
    </w:p>
    <w:p w:rsidR="00934DAB" w:rsidRDefault="00934DAB" w:rsidP="00CA7CA1">
      <w:pPr>
        <w:spacing w:after="0" w:line="480" w:lineRule="auto"/>
        <w:jc w:val="center"/>
        <w:rPr>
          <w:rFonts w:ascii="Arial" w:hAnsi="Arial" w:cs="Arial"/>
          <w:sz w:val="24"/>
          <w:szCs w:val="24"/>
        </w:rPr>
      </w:pPr>
    </w:p>
    <w:p w:rsidR="00934DAB" w:rsidRDefault="00934DAB" w:rsidP="00CA7CA1">
      <w:pPr>
        <w:spacing w:after="0" w:line="480" w:lineRule="auto"/>
        <w:jc w:val="center"/>
        <w:rPr>
          <w:rFonts w:ascii="Arial" w:hAnsi="Arial" w:cs="Arial"/>
          <w:sz w:val="24"/>
          <w:szCs w:val="24"/>
        </w:rPr>
      </w:pPr>
    </w:p>
    <w:p w:rsidR="00934DAB" w:rsidRDefault="00934DAB" w:rsidP="00CA7CA1">
      <w:pPr>
        <w:spacing w:after="0" w:line="480" w:lineRule="auto"/>
        <w:jc w:val="center"/>
        <w:rPr>
          <w:rFonts w:ascii="Arial" w:hAnsi="Arial" w:cs="Arial"/>
          <w:sz w:val="24"/>
          <w:szCs w:val="24"/>
        </w:rPr>
      </w:pPr>
    </w:p>
    <w:p w:rsidR="00934DAB" w:rsidRDefault="00934DAB" w:rsidP="00CA7CA1">
      <w:pPr>
        <w:spacing w:after="0" w:line="480" w:lineRule="auto"/>
        <w:jc w:val="center"/>
        <w:rPr>
          <w:rFonts w:ascii="Arial" w:hAnsi="Arial" w:cs="Arial"/>
          <w:sz w:val="24"/>
          <w:szCs w:val="24"/>
        </w:rPr>
      </w:pPr>
    </w:p>
    <w:p w:rsidR="00934DAB" w:rsidRDefault="00934DAB" w:rsidP="00CA7CA1">
      <w:pPr>
        <w:spacing w:after="0" w:line="480" w:lineRule="auto"/>
        <w:jc w:val="center"/>
        <w:rPr>
          <w:rFonts w:ascii="Arial" w:hAnsi="Arial" w:cs="Arial"/>
          <w:sz w:val="24"/>
          <w:szCs w:val="24"/>
        </w:rPr>
      </w:pPr>
      <w:r>
        <w:rPr>
          <w:rFonts w:ascii="Arial" w:hAnsi="Arial" w:cs="Arial"/>
          <w:sz w:val="24"/>
          <w:szCs w:val="24"/>
        </w:rPr>
        <w:t>Course</w:t>
      </w:r>
    </w:p>
    <w:p w:rsidR="00934DAB" w:rsidRDefault="00934DAB" w:rsidP="00CA7CA1">
      <w:pPr>
        <w:spacing w:after="0" w:line="480" w:lineRule="auto"/>
        <w:jc w:val="center"/>
        <w:rPr>
          <w:rFonts w:ascii="Arial" w:hAnsi="Arial" w:cs="Arial"/>
          <w:sz w:val="24"/>
          <w:szCs w:val="24"/>
        </w:rPr>
      </w:pPr>
      <w:r>
        <w:rPr>
          <w:rFonts w:ascii="Arial" w:hAnsi="Arial" w:cs="Arial"/>
          <w:sz w:val="24"/>
          <w:szCs w:val="24"/>
        </w:rPr>
        <w:t>Professor’s Name</w:t>
      </w:r>
    </w:p>
    <w:p w:rsidR="00934DAB" w:rsidRDefault="00934DAB" w:rsidP="00CA7CA1">
      <w:pPr>
        <w:spacing w:after="0" w:line="480" w:lineRule="auto"/>
        <w:jc w:val="center"/>
        <w:rPr>
          <w:rFonts w:ascii="Arial" w:hAnsi="Arial" w:cs="Arial"/>
          <w:sz w:val="24"/>
          <w:szCs w:val="24"/>
        </w:rPr>
      </w:pPr>
      <w:r>
        <w:rPr>
          <w:rFonts w:ascii="Arial" w:hAnsi="Arial" w:cs="Arial"/>
          <w:sz w:val="24"/>
          <w:szCs w:val="24"/>
        </w:rPr>
        <w:t>Institution</w:t>
      </w:r>
    </w:p>
    <w:p w:rsidR="00934DAB" w:rsidRDefault="00934DAB" w:rsidP="00CA7CA1">
      <w:pPr>
        <w:spacing w:after="0" w:line="480" w:lineRule="auto"/>
        <w:jc w:val="center"/>
        <w:rPr>
          <w:rFonts w:ascii="Arial" w:hAnsi="Arial" w:cs="Arial"/>
          <w:sz w:val="24"/>
          <w:szCs w:val="24"/>
        </w:rPr>
      </w:pPr>
      <w:r>
        <w:rPr>
          <w:rFonts w:ascii="Arial" w:hAnsi="Arial" w:cs="Arial"/>
          <w:sz w:val="24"/>
          <w:szCs w:val="24"/>
        </w:rPr>
        <w:t>Location of institution</w:t>
      </w:r>
    </w:p>
    <w:p w:rsidR="00CA7CA1" w:rsidRPr="00FE0AE1" w:rsidRDefault="00934DAB" w:rsidP="00CA7CA1">
      <w:pPr>
        <w:spacing w:after="0" w:line="480" w:lineRule="auto"/>
        <w:jc w:val="center"/>
        <w:rPr>
          <w:rFonts w:ascii="Arial" w:hAnsi="Arial" w:cs="Arial"/>
          <w:sz w:val="24"/>
          <w:szCs w:val="24"/>
        </w:rPr>
      </w:pPr>
      <w:r>
        <w:rPr>
          <w:rFonts w:ascii="Arial" w:hAnsi="Arial" w:cs="Arial"/>
          <w:sz w:val="24"/>
          <w:szCs w:val="24"/>
        </w:rPr>
        <w:t>Date</w:t>
      </w:r>
    </w:p>
    <w:p w:rsidR="00CA7CA1" w:rsidRPr="00FE0AE1" w:rsidRDefault="00CA7CA1" w:rsidP="00CA7CA1">
      <w:pPr>
        <w:spacing w:after="0" w:line="480" w:lineRule="auto"/>
        <w:jc w:val="center"/>
        <w:rPr>
          <w:rFonts w:ascii="Arial" w:hAnsi="Arial" w:cs="Arial"/>
          <w:sz w:val="24"/>
          <w:szCs w:val="24"/>
        </w:rPr>
      </w:pPr>
    </w:p>
    <w:p w:rsidR="00CA7CA1" w:rsidRPr="00FE0AE1" w:rsidRDefault="00CA7CA1" w:rsidP="00934DAB">
      <w:pPr>
        <w:spacing w:after="0" w:line="480" w:lineRule="auto"/>
        <w:rPr>
          <w:rFonts w:ascii="Arial" w:hAnsi="Arial" w:cs="Arial"/>
          <w:sz w:val="24"/>
          <w:szCs w:val="24"/>
        </w:rPr>
      </w:pPr>
    </w:p>
    <w:p w:rsidR="00CA7CA1" w:rsidRDefault="00CA7CA1" w:rsidP="00CA7CA1">
      <w:pPr>
        <w:spacing w:after="0" w:line="480" w:lineRule="auto"/>
        <w:jc w:val="center"/>
        <w:rPr>
          <w:rFonts w:ascii="Arial" w:hAnsi="Arial" w:cs="Arial"/>
          <w:sz w:val="24"/>
          <w:szCs w:val="24"/>
        </w:rPr>
      </w:pPr>
    </w:p>
    <w:p w:rsidR="00934DAB" w:rsidRDefault="00934DAB" w:rsidP="00CA7CA1">
      <w:pPr>
        <w:spacing w:after="0" w:line="480" w:lineRule="auto"/>
        <w:jc w:val="center"/>
        <w:rPr>
          <w:rFonts w:ascii="Arial" w:hAnsi="Arial" w:cs="Arial"/>
          <w:sz w:val="24"/>
          <w:szCs w:val="24"/>
        </w:rPr>
      </w:pPr>
    </w:p>
    <w:p w:rsidR="00934DAB" w:rsidRDefault="00934DAB" w:rsidP="00CA7CA1">
      <w:pPr>
        <w:spacing w:after="0" w:line="480" w:lineRule="auto"/>
        <w:jc w:val="center"/>
        <w:rPr>
          <w:rFonts w:ascii="Arial" w:hAnsi="Arial" w:cs="Arial"/>
          <w:sz w:val="24"/>
          <w:szCs w:val="24"/>
        </w:rPr>
      </w:pPr>
    </w:p>
    <w:p w:rsidR="00934DAB" w:rsidRDefault="00934DAB" w:rsidP="00CA7CA1">
      <w:pPr>
        <w:spacing w:after="0" w:line="480" w:lineRule="auto"/>
        <w:jc w:val="center"/>
        <w:rPr>
          <w:rFonts w:ascii="Arial" w:hAnsi="Arial" w:cs="Arial"/>
          <w:sz w:val="24"/>
          <w:szCs w:val="24"/>
        </w:rPr>
      </w:pPr>
    </w:p>
    <w:p w:rsidR="00934DAB" w:rsidRPr="00FE0AE1" w:rsidRDefault="00934DAB" w:rsidP="00CA7CA1">
      <w:pPr>
        <w:spacing w:after="0" w:line="480" w:lineRule="auto"/>
        <w:jc w:val="center"/>
        <w:rPr>
          <w:rFonts w:ascii="Arial" w:hAnsi="Arial" w:cs="Arial"/>
          <w:sz w:val="24"/>
          <w:szCs w:val="24"/>
        </w:rPr>
      </w:pPr>
    </w:p>
    <w:p w:rsidR="004D590C" w:rsidRPr="00FE0AE1" w:rsidRDefault="00120D64" w:rsidP="00CA7CA1">
      <w:pPr>
        <w:spacing w:after="0" w:line="480" w:lineRule="auto"/>
        <w:jc w:val="center"/>
        <w:rPr>
          <w:rFonts w:ascii="Arial" w:hAnsi="Arial" w:cs="Arial"/>
          <w:sz w:val="24"/>
          <w:szCs w:val="24"/>
        </w:rPr>
      </w:pPr>
      <w:r>
        <w:rPr>
          <w:rFonts w:ascii="Arial" w:hAnsi="Arial" w:cs="Arial"/>
          <w:sz w:val="24"/>
          <w:szCs w:val="24"/>
        </w:rPr>
        <w:lastRenderedPageBreak/>
        <w:t>Cr</w:t>
      </w:r>
      <w:r w:rsidRPr="00D92B77">
        <w:rPr>
          <w:rFonts w:ascii="Arial" w:eastAsia="Times New Roman" w:hAnsi="Arial" w:cs="Arial"/>
          <w:color w:val="0E101A"/>
          <w:sz w:val="24"/>
          <w:szCs w:val="24"/>
        </w:rPr>
        <w:t>o</w:t>
      </w:r>
      <w:r>
        <w:rPr>
          <w:rFonts w:ascii="Arial" w:eastAsia="Times New Roman" w:hAnsi="Arial" w:cs="Arial"/>
          <w:color w:val="0E101A"/>
          <w:sz w:val="24"/>
          <w:szCs w:val="24"/>
        </w:rPr>
        <w:t>c</w:t>
      </w:r>
      <w:r w:rsidRPr="00D92B77">
        <w:rPr>
          <w:rFonts w:ascii="Arial" w:eastAsia="Times New Roman" w:hAnsi="Arial" w:cs="Arial"/>
          <w:color w:val="0E101A"/>
          <w:sz w:val="24"/>
          <w:szCs w:val="24"/>
        </w:rPr>
        <w:t>o</w:t>
      </w:r>
      <w:r>
        <w:rPr>
          <w:rFonts w:ascii="Arial" w:eastAsia="Times New Roman" w:hAnsi="Arial" w:cs="Arial"/>
          <w:color w:val="0E101A"/>
          <w:sz w:val="24"/>
          <w:szCs w:val="24"/>
        </w:rPr>
        <w:t xml:space="preserve">dile </w:t>
      </w:r>
      <w:r w:rsidR="00281529">
        <w:rPr>
          <w:rFonts w:ascii="Arial" w:eastAsia="Times New Roman" w:hAnsi="Arial" w:cs="Arial"/>
          <w:color w:val="0E101A"/>
          <w:sz w:val="24"/>
          <w:szCs w:val="24"/>
        </w:rPr>
        <w:t>C</w:t>
      </w:r>
      <w:r w:rsidRPr="00D92B77">
        <w:rPr>
          <w:rFonts w:ascii="Arial" w:eastAsia="Times New Roman" w:hAnsi="Arial" w:cs="Arial"/>
          <w:color w:val="0E101A"/>
          <w:sz w:val="24"/>
          <w:szCs w:val="24"/>
        </w:rPr>
        <w:t>o</w:t>
      </w:r>
      <w:r>
        <w:rPr>
          <w:rFonts w:ascii="Arial" w:eastAsia="Times New Roman" w:hAnsi="Arial" w:cs="Arial"/>
          <w:color w:val="0E101A"/>
          <w:sz w:val="24"/>
          <w:szCs w:val="24"/>
        </w:rPr>
        <w:t>nservati</w:t>
      </w:r>
      <w:r w:rsidRPr="00D92B77">
        <w:rPr>
          <w:rFonts w:ascii="Arial" w:eastAsia="Times New Roman" w:hAnsi="Arial" w:cs="Arial"/>
          <w:color w:val="0E101A"/>
          <w:sz w:val="24"/>
          <w:szCs w:val="24"/>
        </w:rPr>
        <w:t>o</w:t>
      </w:r>
      <w:r>
        <w:rPr>
          <w:rFonts w:ascii="Arial" w:eastAsia="Times New Roman" w:hAnsi="Arial" w:cs="Arial"/>
          <w:color w:val="0E101A"/>
          <w:sz w:val="24"/>
          <w:szCs w:val="24"/>
        </w:rPr>
        <w:t>n at Australia Z</w:t>
      </w:r>
      <w:r w:rsidRPr="00D92B77">
        <w:rPr>
          <w:rFonts w:ascii="Arial" w:eastAsia="Times New Roman" w:hAnsi="Arial" w:cs="Arial"/>
          <w:color w:val="0E101A"/>
          <w:sz w:val="24"/>
          <w:szCs w:val="24"/>
        </w:rPr>
        <w:t>oo</w:t>
      </w:r>
    </w:p>
    <w:p w:rsidR="00D92B77" w:rsidRPr="00D92B77" w:rsidRDefault="00D92B77" w:rsidP="00F45F4C">
      <w:pPr>
        <w:spacing w:after="0" w:line="480" w:lineRule="auto"/>
        <w:ind w:firstLine="720"/>
        <w:rPr>
          <w:rFonts w:ascii="Arial" w:eastAsia="Times New Roman" w:hAnsi="Arial" w:cs="Arial"/>
          <w:color w:val="0E101A"/>
          <w:sz w:val="24"/>
          <w:szCs w:val="24"/>
        </w:rPr>
      </w:pPr>
      <w:r w:rsidRPr="00D92B77">
        <w:rPr>
          <w:rFonts w:ascii="Arial" w:eastAsia="Times New Roman" w:hAnsi="Arial" w:cs="Arial"/>
          <w:color w:val="0E101A"/>
          <w:sz w:val="24"/>
          <w:szCs w:val="24"/>
        </w:rPr>
        <w:t>Poaching and hunting are arguably among the greatest threats that humans pose to Wildlife. Policies and laws have been enacted locally and internationally to curb this menace, but not much has been achieved. Today, there still exists particular species of wild animals and plants that are on the verge of being extinct thanks to poaching and hunting. Zoos and animal sanctuaries have been built worldwide to help protect the helpless and the enda</w:t>
      </w:r>
      <w:r w:rsidR="00993021">
        <w:rPr>
          <w:rFonts w:ascii="Arial" w:eastAsia="Times New Roman" w:hAnsi="Arial" w:cs="Arial"/>
          <w:color w:val="0E101A"/>
          <w:sz w:val="24"/>
          <w:szCs w:val="24"/>
        </w:rPr>
        <w:t>ngered spe</w:t>
      </w:r>
      <w:bookmarkStart w:id="0" w:name="_GoBack"/>
      <w:bookmarkEnd w:id="0"/>
      <w:r w:rsidR="00993021">
        <w:rPr>
          <w:rFonts w:ascii="Arial" w:eastAsia="Times New Roman" w:hAnsi="Arial" w:cs="Arial"/>
          <w:color w:val="0E101A"/>
          <w:sz w:val="24"/>
          <w:szCs w:val="24"/>
        </w:rPr>
        <w:t>cies from extinction. T</w:t>
      </w:r>
      <w:r w:rsidRPr="00D92B77">
        <w:rPr>
          <w:rFonts w:ascii="Arial" w:eastAsia="Times New Roman" w:hAnsi="Arial" w:cs="Arial"/>
          <w:color w:val="0E101A"/>
          <w:sz w:val="24"/>
          <w:szCs w:val="24"/>
        </w:rPr>
        <w:t>hese zoos and sanctuaries have done much in protecting these animals and helping them increase in numbers</w:t>
      </w:r>
      <w:r w:rsidR="00993021">
        <w:rPr>
          <w:rFonts w:ascii="Arial" w:eastAsia="Times New Roman" w:hAnsi="Arial" w:cs="Arial"/>
          <w:color w:val="0E101A"/>
          <w:sz w:val="24"/>
          <w:szCs w:val="24"/>
        </w:rPr>
        <w:t xml:space="preserve"> </w:t>
      </w:r>
      <w:r w:rsidR="00993021" w:rsidRPr="00FE0AE1">
        <w:rPr>
          <w:rFonts w:ascii="Arial" w:hAnsi="Arial" w:cs="Arial"/>
          <w:color w:val="222222"/>
          <w:sz w:val="24"/>
          <w:szCs w:val="24"/>
          <w:shd w:val="clear" w:color="auto" w:fill="FFFFFF"/>
        </w:rPr>
        <w:t>(</w:t>
      </w:r>
      <w:r w:rsidR="00993021">
        <w:rPr>
          <w:rFonts w:ascii="Arial" w:eastAsia="Times New Roman" w:hAnsi="Arial" w:cs="Arial"/>
          <w:color w:val="0E101A"/>
          <w:sz w:val="24"/>
          <w:szCs w:val="24"/>
        </w:rPr>
        <w:t>Booth and Nyari 2020, p.4)</w:t>
      </w:r>
      <w:r w:rsidRPr="00D92B77">
        <w:rPr>
          <w:rFonts w:ascii="Arial" w:eastAsia="Times New Roman" w:hAnsi="Arial" w:cs="Arial"/>
          <w:color w:val="0E101A"/>
          <w:sz w:val="24"/>
          <w:szCs w:val="24"/>
        </w:rPr>
        <w:t>. Australia Zoo, located in Queensland, Australia, is one such zoo that has helped with animal conservation and breeding of the crocodile species. </w:t>
      </w:r>
    </w:p>
    <w:p w:rsidR="00D92B77" w:rsidRPr="00D92B77" w:rsidRDefault="00120D64" w:rsidP="00FE0AE1">
      <w:pPr>
        <w:spacing w:after="0" w:line="480" w:lineRule="auto"/>
        <w:jc w:val="center"/>
        <w:rPr>
          <w:rFonts w:ascii="Arial" w:eastAsia="Times New Roman" w:hAnsi="Arial" w:cs="Arial"/>
          <w:color w:val="0E101A"/>
          <w:sz w:val="24"/>
          <w:szCs w:val="24"/>
        </w:rPr>
      </w:pPr>
      <w:r>
        <w:rPr>
          <w:rFonts w:ascii="Arial" w:eastAsia="Times New Roman" w:hAnsi="Arial" w:cs="Arial"/>
          <w:color w:val="0E101A"/>
          <w:sz w:val="24"/>
          <w:szCs w:val="24"/>
        </w:rPr>
        <w:t>Australia Z</w:t>
      </w:r>
      <w:r w:rsidRPr="00D92B77">
        <w:rPr>
          <w:rFonts w:ascii="Arial" w:eastAsia="Times New Roman" w:hAnsi="Arial" w:cs="Arial"/>
          <w:color w:val="0E101A"/>
          <w:sz w:val="24"/>
          <w:szCs w:val="24"/>
        </w:rPr>
        <w:t>oo</w:t>
      </w:r>
    </w:p>
    <w:p w:rsidR="00D92B77" w:rsidRPr="00D92B77" w:rsidRDefault="00D92B77" w:rsidP="00F45F4C">
      <w:pPr>
        <w:spacing w:after="0" w:line="480" w:lineRule="auto"/>
        <w:ind w:firstLine="720"/>
        <w:rPr>
          <w:rFonts w:ascii="Arial" w:eastAsia="Times New Roman" w:hAnsi="Arial" w:cs="Arial"/>
          <w:color w:val="0E101A"/>
          <w:sz w:val="24"/>
          <w:szCs w:val="24"/>
        </w:rPr>
      </w:pPr>
      <w:r w:rsidRPr="00D92B77">
        <w:rPr>
          <w:rFonts w:ascii="Arial" w:eastAsia="Times New Roman" w:hAnsi="Arial" w:cs="Arial"/>
          <w:color w:val="0E101A"/>
          <w:sz w:val="24"/>
          <w:szCs w:val="24"/>
        </w:rPr>
        <w:t>The Australia zoo is home to the wildlife documentary series </w:t>
      </w:r>
      <w:r w:rsidRPr="00FE0AE1">
        <w:rPr>
          <w:rFonts w:ascii="Arial" w:eastAsia="Times New Roman" w:hAnsi="Arial" w:cs="Arial"/>
          <w:i/>
          <w:iCs/>
          <w:color w:val="0E101A"/>
          <w:sz w:val="24"/>
          <w:szCs w:val="24"/>
        </w:rPr>
        <w:t>The Crocodile Hunter</w:t>
      </w:r>
      <w:r w:rsidRPr="00D92B77">
        <w:rPr>
          <w:rFonts w:ascii="Arial" w:eastAsia="Times New Roman" w:hAnsi="Arial" w:cs="Arial"/>
          <w:color w:val="0E101A"/>
          <w:sz w:val="24"/>
          <w:szCs w:val="24"/>
        </w:rPr>
        <w:t xml:space="preserve">, and Terri Irwin owns it. The zoo was established in 1970 as a two-acre wildlife park. The park was home to native Wildlife such as tiger snakes, freshwater crocodiles, kangaroos, magpie geese, and lace monitors (Australia Zoo, 2018). The park's good caring and rehabilitation of Wildlife saw them deal with a large of wild animals, and as such, this resulted in the expansion of the park to four acres, and it was re-branded Queensland Reptile and Fauna Park. The four acres soon proved to be small for the park that was always in the business of caring for injured wild animals, rehabilitating them, and releasing them back to the wild. Besides that, the park grew in popularity as a result of Steve and Terri Irwin's wildlife documentary that involved rescuing crocodiles. As a result of the growing popularity, the management made efforts to create a habitat that would help exhibit the natural environment's park animals (Australia Zoo, 2018). </w:t>
      </w:r>
      <w:r w:rsidRPr="00D92B77">
        <w:rPr>
          <w:rFonts w:ascii="Arial" w:eastAsia="Times New Roman" w:hAnsi="Arial" w:cs="Arial"/>
          <w:color w:val="0E101A"/>
          <w:sz w:val="24"/>
          <w:szCs w:val="24"/>
        </w:rPr>
        <w:lastRenderedPageBreak/>
        <w:t>This necessitated the expansion of the park, which was before that renamed the Australia Zoo, whose mission was to be the best in Australia, if not the world. Australia Zoo currently sits on a 1000-acre piece of land, and it continues to rescue, rehabilitate and release over 7000 native Australian animals annually. The zoo employs over 500 staff, some of whom work in the Australia Zoo Wildlife Hospital, the zoo's nerve center for animal conservation and breeding.</w:t>
      </w:r>
    </w:p>
    <w:p w:rsidR="00FE0AE1" w:rsidRDefault="00D92B77" w:rsidP="00F45F4C">
      <w:pPr>
        <w:spacing w:after="0" w:line="480" w:lineRule="auto"/>
        <w:ind w:firstLine="720"/>
        <w:rPr>
          <w:rFonts w:ascii="Arial" w:eastAsia="Times New Roman" w:hAnsi="Arial" w:cs="Arial"/>
          <w:color w:val="0E101A"/>
          <w:sz w:val="24"/>
          <w:szCs w:val="24"/>
        </w:rPr>
      </w:pPr>
      <w:r w:rsidRPr="00D92B77">
        <w:rPr>
          <w:rFonts w:ascii="Arial" w:eastAsia="Times New Roman" w:hAnsi="Arial" w:cs="Arial"/>
          <w:color w:val="0E101A"/>
          <w:sz w:val="24"/>
          <w:szCs w:val="24"/>
        </w:rPr>
        <w:t>During his management era, Steve had a vision for conservation where he envisioned that people and Wildlife could coexist harmoniously alongside each other. He made sure that this mission was engraved in the hearts of the zoo's employees, as seen in how they continue to conserve Wildlife even in the absence of Steve, who passed on in 2006. Through the Wildlife Warriors' conservation projects, the zoo has continued to uphold its vision and mission (Australia Zoo, 2018). Many of these projects are in Australia Zoo, while a few are located overseas. As such, this shows how the zoo is committed to wild conservancy, and through its partnership with like-minded organizations and institutions, to ensure the safety of wild animals. </w:t>
      </w:r>
    </w:p>
    <w:p w:rsidR="005C0313" w:rsidRPr="00FE0AE1" w:rsidRDefault="00120D64" w:rsidP="00FE0AE1">
      <w:pPr>
        <w:spacing w:after="0" w:line="480" w:lineRule="auto"/>
        <w:jc w:val="center"/>
        <w:rPr>
          <w:rFonts w:ascii="Arial" w:hAnsi="Arial" w:cs="Arial"/>
          <w:sz w:val="24"/>
          <w:szCs w:val="24"/>
        </w:rPr>
      </w:pPr>
      <w:r>
        <w:rPr>
          <w:rFonts w:ascii="Arial" w:hAnsi="Arial" w:cs="Arial"/>
          <w:sz w:val="24"/>
          <w:szCs w:val="24"/>
        </w:rPr>
        <w:t>H</w:t>
      </w:r>
      <w:r w:rsidR="00281529">
        <w:rPr>
          <w:rFonts w:ascii="Arial" w:hAnsi="Arial" w:cs="Arial"/>
          <w:sz w:val="24"/>
          <w:szCs w:val="24"/>
        </w:rPr>
        <w:t>istory of Crocodile in A</w:t>
      </w:r>
      <w:r w:rsidRPr="00FE0AE1">
        <w:rPr>
          <w:rFonts w:ascii="Arial" w:hAnsi="Arial" w:cs="Arial"/>
          <w:sz w:val="24"/>
          <w:szCs w:val="24"/>
        </w:rPr>
        <w:t>ustralia</w:t>
      </w:r>
    </w:p>
    <w:p w:rsidR="008F063C" w:rsidRPr="00FE0AE1" w:rsidRDefault="008F063C" w:rsidP="00F45F4C">
      <w:pPr>
        <w:spacing w:after="0" w:line="480" w:lineRule="auto"/>
        <w:ind w:firstLine="720"/>
        <w:rPr>
          <w:rFonts w:ascii="Arial" w:eastAsia="Times New Roman" w:hAnsi="Arial" w:cs="Arial"/>
          <w:color w:val="0E101A"/>
          <w:sz w:val="24"/>
          <w:szCs w:val="24"/>
        </w:rPr>
      </w:pPr>
      <w:r w:rsidRPr="00FE0AE1">
        <w:rPr>
          <w:rFonts w:ascii="Arial" w:hAnsi="Arial" w:cs="Arial"/>
          <w:sz w:val="24"/>
          <w:szCs w:val="24"/>
        </w:rPr>
        <w:t>The main species of crocodiles in Australia are Crocodylus po</w:t>
      </w:r>
      <w:r w:rsidR="00993021">
        <w:rPr>
          <w:rFonts w:ascii="Arial" w:hAnsi="Arial" w:cs="Arial"/>
          <w:sz w:val="24"/>
          <w:szCs w:val="24"/>
        </w:rPr>
        <w:t xml:space="preserve">rosus and Crocodylus johnstoni </w:t>
      </w:r>
      <w:r w:rsidR="00993021" w:rsidRPr="00FE0AE1">
        <w:rPr>
          <w:rFonts w:ascii="Arial" w:hAnsi="Arial" w:cs="Arial"/>
          <w:color w:val="222222"/>
          <w:sz w:val="24"/>
          <w:szCs w:val="24"/>
          <w:shd w:val="clear" w:color="auto" w:fill="FFFFFF"/>
        </w:rPr>
        <w:t>(</w:t>
      </w:r>
      <w:r w:rsidR="00993021">
        <w:rPr>
          <w:rFonts w:ascii="Arial" w:hAnsi="Arial" w:cs="Arial"/>
          <w:sz w:val="24"/>
          <w:szCs w:val="24"/>
        </w:rPr>
        <w:t xml:space="preserve">Johnson </w:t>
      </w:r>
      <w:r w:rsidR="00993021" w:rsidRPr="00FE0AE1">
        <w:rPr>
          <w:rFonts w:ascii="Arial" w:hAnsi="Arial" w:cs="Arial"/>
          <w:sz w:val="24"/>
          <w:szCs w:val="24"/>
        </w:rPr>
        <w:t>2018, p.20)</w:t>
      </w:r>
      <w:r w:rsidRPr="00FE0AE1">
        <w:rPr>
          <w:rFonts w:ascii="Arial" w:hAnsi="Arial" w:cs="Arial"/>
          <w:sz w:val="24"/>
          <w:szCs w:val="24"/>
        </w:rPr>
        <w:t>. As predators and reproducers at the top of Australia’s aquatic food</w:t>
      </w:r>
      <w:r w:rsidRPr="00FE0AE1">
        <w:rPr>
          <w:rFonts w:ascii="Arial" w:eastAsia="Times New Roman" w:hAnsi="Arial" w:cs="Arial"/>
          <w:color w:val="0E101A"/>
          <w:sz w:val="24"/>
          <w:szCs w:val="24"/>
        </w:rPr>
        <w:t xml:space="preserve"> chain, these crocodile species were used to managing their affairs, but that was later interrupted. The arrival of the aboriginal people impacted their way of living though it was not that critical. Stunned with their population, the Aboriginals turned them into one of their many delicacies; the crocodile’s meat and egg were included in their diet. Besides that, this coastal community embraced these </w:t>
      </w:r>
      <w:r w:rsidRPr="00FE0AE1">
        <w:rPr>
          <w:rFonts w:ascii="Arial" w:eastAsia="Times New Roman" w:hAnsi="Arial" w:cs="Arial"/>
          <w:color w:val="0E101A"/>
          <w:sz w:val="24"/>
          <w:szCs w:val="24"/>
        </w:rPr>
        <w:lastRenderedPageBreak/>
        <w:t>majestic reptiles into their culture. Their stories, art, and ceremonies were filled with crocodile adventures. The Europeans who arrived in the nineteenth century encountered these reptile</w:t>
      </w:r>
      <w:r w:rsidR="00993021">
        <w:rPr>
          <w:rFonts w:ascii="Arial" w:eastAsia="Times New Roman" w:hAnsi="Arial" w:cs="Arial"/>
          <w:color w:val="0E101A"/>
          <w:sz w:val="24"/>
          <w:szCs w:val="24"/>
        </w:rPr>
        <w:t>s in their masses. M</w:t>
      </w:r>
      <w:r w:rsidRPr="00FE0AE1">
        <w:rPr>
          <w:rFonts w:ascii="Arial" w:eastAsia="Times New Roman" w:hAnsi="Arial" w:cs="Arial"/>
          <w:color w:val="0E101A"/>
          <w:sz w:val="24"/>
          <w:szCs w:val="24"/>
        </w:rPr>
        <w:t>any of them lost their horses to the crocodiles, which resulted in them seeking help from the Aborigines through which they could know about the crocodiles</w:t>
      </w:r>
      <w:r w:rsidR="00993021">
        <w:rPr>
          <w:rFonts w:ascii="Arial" w:eastAsia="Times New Roman" w:hAnsi="Arial" w:cs="Arial"/>
          <w:color w:val="0E101A"/>
          <w:sz w:val="24"/>
          <w:szCs w:val="24"/>
        </w:rPr>
        <w:t xml:space="preserve"> </w:t>
      </w:r>
      <w:r w:rsidR="00993021" w:rsidRPr="00FE0AE1">
        <w:rPr>
          <w:rFonts w:ascii="Arial" w:hAnsi="Arial" w:cs="Arial"/>
          <w:color w:val="222222"/>
          <w:sz w:val="24"/>
          <w:szCs w:val="24"/>
          <w:shd w:val="clear" w:color="auto" w:fill="FFFFFF"/>
        </w:rPr>
        <w:t>(</w:t>
      </w:r>
      <w:r w:rsidR="00993021">
        <w:rPr>
          <w:rFonts w:ascii="Arial" w:eastAsia="Times New Roman" w:hAnsi="Arial" w:cs="Arial"/>
          <w:color w:val="0E101A"/>
          <w:sz w:val="24"/>
          <w:szCs w:val="24"/>
        </w:rPr>
        <w:t>Lomas 2019, p.24)</w:t>
      </w:r>
      <w:r w:rsidRPr="00FE0AE1">
        <w:rPr>
          <w:rFonts w:ascii="Arial" w:eastAsia="Times New Roman" w:hAnsi="Arial" w:cs="Arial"/>
          <w:color w:val="0E101A"/>
          <w:sz w:val="24"/>
          <w:szCs w:val="24"/>
        </w:rPr>
        <w:t>. Close to half a century, the crocodiles continued to increase in numbers despite being a delicacy to the local communities. Their increase in number posed a threat to settlers and their livestock. Thus, the settlers were forced to embark on a series of sporadic hunting forays to protect their livestock while also harvesting a few skins. By 1945, it was estimated that the population of the </w:t>
      </w:r>
      <w:r w:rsidRPr="00FE0AE1">
        <w:rPr>
          <w:rFonts w:ascii="Arial" w:eastAsia="Times New Roman" w:hAnsi="Arial" w:cs="Arial"/>
          <w:i/>
          <w:iCs/>
          <w:color w:val="0E101A"/>
          <w:sz w:val="24"/>
          <w:szCs w:val="24"/>
        </w:rPr>
        <w:t>C. porosus </w:t>
      </w:r>
      <w:r w:rsidRPr="00FE0AE1">
        <w:rPr>
          <w:rFonts w:ascii="Arial" w:eastAsia="Times New Roman" w:hAnsi="Arial" w:cs="Arial"/>
          <w:color w:val="0E101A"/>
          <w:sz w:val="24"/>
          <w:szCs w:val="24"/>
        </w:rPr>
        <w:t>to 200,000, and as they continued to multiply in numbers, the more their demand in the world continued to rise. Professional and amateur shooters soon started trickling to Australia to hunt the crocodiles for their skin. Between 1945 and 1972, it is estimated that 300,000 </w:t>
      </w:r>
      <w:r w:rsidRPr="00FE0AE1">
        <w:rPr>
          <w:rFonts w:ascii="Arial" w:eastAsia="Times New Roman" w:hAnsi="Arial" w:cs="Arial"/>
          <w:i/>
          <w:iCs/>
          <w:color w:val="0E101A"/>
          <w:sz w:val="24"/>
          <w:szCs w:val="24"/>
        </w:rPr>
        <w:t>C. porosus</w:t>
      </w:r>
      <w:r w:rsidRPr="00FE0AE1">
        <w:rPr>
          <w:rFonts w:ascii="Arial" w:eastAsia="Times New Roman" w:hAnsi="Arial" w:cs="Arial"/>
          <w:color w:val="0E101A"/>
          <w:sz w:val="24"/>
          <w:szCs w:val="24"/>
        </w:rPr>
        <w:t> crocodiles were harvested from the wild. The minimal industry regulation made it easier for license issuance, and with cursory inspection given to the skins, it was very easy to export the skins. </w:t>
      </w:r>
    </w:p>
    <w:p w:rsidR="008F063C" w:rsidRPr="00FE0AE1" w:rsidRDefault="008F063C" w:rsidP="00F45F4C">
      <w:pPr>
        <w:spacing w:after="0" w:line="480" w:lineRule="auto"/>
        <w:ind w:firstLine="720"/>
        <w:rPr>
          <w:rFonts w:ascii="Arial" w:eastAsia="Times New Roman" w:hAnsi="Arial" w:cs="Arial"/>
          <w:color w:val="0E101A"/>
          <w:sz w:val="24"/>
          <w:szCs w:val="24"/>
        </w:rPr>
      </w:pPr>
      <w:r w:rsidRPr="00FE0AE1">
        <w:rPr>
          <w:rFonts w:ascii="Arial" w:eastAsia="Times New Roman" w:hAnsi="Arial" w:cs="Arial"/>
          <w:color w:val="0E101A"/>
          <w:sz w:val="24"/>
          <w:szCs w:val="24"/>
        </w:rPr>
        <w:t>The over-exploitation of the </w:t>
      </w:r>
      <w:r w:rsidRPr="00FE0AE1">
        <w:rPr>
          <w:rFonts w:ascii="Arial" w:eastAsia="Times New Roman" w:hAnsi="Arial" w:cs="Arial"/>
          <w:i/>
          <w:iCs/>
          <w:color w:val="0E101A"/>
          <w:sz w:val="24"/>
          <w:szCs w:val="24"/>
        </w:rPr>
        <w:t>Crocodylus johnstoni </w:t>
      </w:r>
      <w:r w:rsidRPr="00FE0AE1">
        <w:rPr>
          <w:rFonts w:ascii="Arial" w:eastAsia="Times New Roman" w:hAnsi="Arial" w:cs="Arial"/>
          <w:color w:val="0E101A"/>
          <w:sz w:val="24"/>
          <w:szCs w:val="24"/>
        </w:rPr>
        <w:t>and the dwindling number of the </w:t>
      </w:r>
      <w:r w:rsidRPr="00FE0AE1">
        <w:rPr>
          <w:rFonts w:ascii="Arial" w:eastAsia="Times New Roman" w:hAnsi="Arial" w:cs="Arial"/>
          <w:i/>
          <w:iCs/>
          <w:color w:val="0E101A"/>
          <w:sz w:val="24"/>
          <w:szCs w:val="24"/>
        </w:rPr>
        <w:t>C. porosus </w:t>
      </w:r>
      <w:r w:rsidRPr="00FE0AE1">
        <w:rPr>
          <w:rFonts w:ascii="Arial" w:eastAsia="Times New Roman" w:hAnsi="Arial" w:cs="Arial"/>
          <w:color w:val="0E101A"/>
          <w:sz w:val="24"/>
          <w:szCs w:val="24"/>
        </w:rPr>
        <w:t>gave rise to concern among the northern wildlife management authorities. The matter necessitated the development of the law that would ensure that the crocodiles are protected and the hunting for their skin regulated. Inasmuch as there was a law put in place, still aspects of poaching and hunting continued to be witnessed in some of the northern territories. The menace had now become a thorny issue that needed critical and</w:t>
      </w:r>
      <w:r w:rsidR="00993021">
        <w:rPr>
          <w:rFonts w:ascii="Arial" w:eastAsia="Times New Roman" w:hAnsi="Arial" w:cs="Arial"/>
          <w:color w:val="0E101A"/>
          <w:sz w:val="24"/>
          <w:szCs w:val="24"/>
        </w:rPr>
        <w:t xml:space="preserve"> forceful address. I</w:t>
      </w:r>
      <w:r w:rsidRPr="00FE0AE1">
        <w:rPr>
          <w:rFonts w:ascii="Arial" w:eastAsia="Times New Roman" w:hAnsi="Arial" w:cs="Arial"/>
          <w:color w:val="0E101A"/>
          <w:sz w:val="24"/>
          <w:szCs w:val="24"/>
        </w:rPr>
        <w:t xml:space="preserve">t was argued that protecting the crocodiles would </w:t>
      </w:r>
      <w:r w:rsidRPr="00FE0AE1">
        <w:rPr>
          <w:rFonts w:ascii="Arial" w:eastAsia="Times New Roman" w:hAnsi="Arial" w:cs="Arial"/>
          <w:color w:val="0E101A"/>
          <w:sz w:val="24"/>
          <w:szCs w:val="24"/>
        </w:rPr>
        <w:lastRenderedPageBreak/>
        <w:t>have resulted in their rise, and this would endanger the livestock and humans</w:t>
      </w:r>
      <w:r w:rsidR="00993021">
        <w:rPr>
          <w:rFonts w:ascii="Arial" w:eastAsia="Times New Roman" w:hAnsi="Arial" w:cs="Arial"/>
          <w:color w:val="0E101A"/>
          <w:sz w:val="24"/>
          <w:szCs w:val="24"/>
        </w:rPr>
        <w:t xml:space="preserve"> </w:t>
      </w:r>
      <w:r w:rsidR="00993021" w:rsidRPr="00FE0AE1">
        <w:rPr>
          <w:rFonts w:ascii="Arial" w:hAnsi="Arial" w:cs="Arial"/>
          <w:color w:val="222222"/>
          <w:sz w:val="24"/>
          <w:szCs w:val="24"/>
          <w:shd w:val="clear" w:color="auto" w:fill="FFFFFF"/>
        </w:rPr>
        <w:t>(</w:t>
      </w:r>
      <w:r w:rsidR="00993021">
        <w:rPr>
          <w:rFonts w:ascii="Arial" w:eastAsia="Times New Roman" w:hAnsi="Arial" w:cs="Arial"/>
          <w:color w:val="0E101A"/>
          <w:sz w:val="24"/>
          <w:szCs w:val="24"/>
        </w:rPr>
        <w:t>Roe et al. 2020, p.105)</w:t>
      </w:r>
      <w:r w:rsidRPr="00FE0AE1">
        <w:rPr>
          <w:rFonts w:ascii="Arial" w:eastAsia="Times New Roman" w:hAnsi="Arial" w:cs="Arial"/>
          <w:color w:val="0E101A"/>
          <w:sz w:val="24"/>
          <w:szCs w:val="24"/>
        </w:rPr>
        <w:t>. The leather business was also booming and lucrative; thus, putting an end to crocodile poaching and hunting would be difficult. Crocodile farming took center stage as a remedy, and later some zoos were started to make sure the crocodiles are not dr</w:t>
      </w:r>
      <w:r w:rsidR="00B056AF">
        <w:rPr>
          <w:rFonts w:ascii="Arial" w:eastAsia="Times New Roman" w:hAnsi="Arial" w:cs="Arial"/>
          <w:color w:val="0E101A"/>
          <w:sz w:val="24"/>
          <w:szCs w:val="24"/>
        </w:rPr>
        <w:t>iven to extinction. C</w:t>
      </w:r>
      <w:r w:rsidRPr="00FE0AE1">
        <w:rPr>
          <w:rFonts w:ascii="Arial" w:eastAsia="Times New Roman" w:hAnsi="Arial" w:cs="Arial"/>
          <w:color w:val="0E101A"/>
          <w:sz w:val="24"/>
          <w:szCs w:val="24"/>
        </w:rPr>
        <w:t>rocodile farming was profitable, but the concern was trusting a businessman who may at some point decided to slaughter all the crocodiles to get maximum profit</w:t>
      </w:r>
      <w:r w:rsidR="00B056AF">
        <w:rPr>
          <w:rFonts w:ascii="Arial" w:eastAsia="Times New Roman" w:hAnsi="Arial" w:cs="Arial"/>
          <w:color w:val="0E101A"/>
          <w:sz w:val="24"/>
          <w:szCs w:val="24"/>
        </w:rPr>
        <w:t xml:space="preserve"> </w:t>
      </w:r>
      <w:r w:rsidR="00B056AF" w:rsidRPr="00FE0AE1">
        <w:rPr>
          <w:rFonts w:ascii="Arial" w:hAnsi="Arial" w:cs="Arial"/>
          <w:color w:val="222222"/>
          <w:sz w:val="24"/>
          <w:szCs w:val="24"/>
          <w:shd w:val="clear" w:color="auto" w:fill="FFFFFF"/>
        </w:rPr>
        <w:t>(</w:t>
      </w:r>
      <w:r w:rsidR="00B056AF">
        <w:rPr>
          <w:rFonts w:ascii="Arial" w:eastAsia="Times New Roman" w:hAnsi="Arial" w:cs="Arial"/>
          <w:color w:val="0E101A"/>
          <w:sz w:val="24"/>
          <w:szCs w:val="24"/>
        </w:rPr>
        <w:t xml:space="preserve">Natusch </w:t>
      </w:r>
      <w:r w:rsidR="00B056AF" w:rsidRPr="00FE0AE1">
        <w:rPr>
          <w:rFonts w:ascii="Arial" w:eastAsia="Times New Roman" w:hAnsi="Arial" w:cs="Arial"/>
          <w:color w:val="0E101A"/>
          <w:sz w:val="24"/>
          <w:szCs w:val="24"/>
        </w:rPr>
        <w:t>2020, p.92</w:t>
      </w:r>
      <w:r w:rsidR="00F45F4C" w:rsidRPr="00FE0AE1">
        <w:rPr>
          <w:rFonts w:ascii="Arial" w:eastAsia="Times New Roman" w:hAnsi="Arial" w:cs="Arial"/>
          <w:color w:val="0E101A"/>
          <w:sz w:val="24"/>
          <w:szCs w:val="24"/>
        </w:rPr>
        <w:t>). Today</w:t>
      </w:r>
      <w:r w:rsidRPr="00FE0AE1">
        <w:rPr>
          <w:rFonts w:ascii="Arial" w:eastAsia="Times New Roman" w:hAnsi="Arial" w:cs="Arial"/>
          <w:color w:val="0E101A"/>
          <w:sz w:val="24"/>
          <w:szCs w:val="24"/>
        </w:rPr>
        <w:t>, it may be said that these concerns were ill-informed since these farms continue to harbor a lot of crocodiles. It was amid all these crocodile conservation tussles that the Australia Zoo came into existence. </w:t>
      </w:r>
      <w:r w:rsidRPr="00FE0AE1">
        <w:rPr>
          <w:rFonts w:ascii="Arial" w:eastAsia="Times New Roman" w:hAnsi="Arial" w:cs="Arial"/>
          <w:i/>
          <w:iCs/>
          <w:color w:val="0E101A"/>
          <w:sz w:val="24"/>
          <w:szCs w:val="24"/>
        </w:rPr>
        <w:t> </w:t>
      </w:r>
    </w:p>
    <w:p w:rsidR="008F063C" w:rsidRPr="00FE0AE1" w:rsidRDefault="008F063C" w:rsidP="00387B5C">
      <w:pPr>
        <w:spacing w:after="0" w:line="480" w:lineRule="auto"/>
        <w:jc w:val="center"/>
        <w:rPr>
          <w:rFonts w:ascii="Arial" w:hAnsi="Arial" w:cs="Arial"/>
          <w:sz w:val="24"/>
          <w:szCs w:val="24"/>
        </w:rPr>
      </w:pPr>
    </w:p>
    <w:p w:rsidR="004D590C" w:rsidRPr="00FE0AE1" w:rsidRDefault="00CA7CA1" w:rsidP="00387B5C">
      <w:pPr>
        <w:spacing w:after="0" w:line="480" w:lineRule="auto"/>
        <w:jc w:val="center"/>
        <w:rPr>
          <w:rFonts w:ascii="Arial" w:hAnsi="Arial" w:cs="Arial"/>
          <w:sz w:val="24"/>
          <w:szCs w:val="24"/>
        </w:rPr>
      </w:pPr>
      <w:r w:rsidRPr="00FE0AE1">
        <w:rPr>
          <w:rFonts w:ascii="Arial" w:hAnsi="Arial" w:cs="Arial"/>
          <w:sz w:val="24"/>
          <w:szCs w:val="24"/>
        </w:rPr>
        <w:t>C</w:t>
      </w:r>
      <w:r w:rsidR="00281529" w:rsidRPr="00FE0AE1">
        <w:rPr>
          <w:rFonts w:ascii="Arial" w:hAnsi="Arial" w:cs="Arial"/>
          <w:sz w:val="24"/>
          <w:szCs w:val="24"/>
        </w:rPr>
        <w:t>onservation</w:t>
      </w:r>
    </w:p>
    <w:p w:rsidR="00797AAB" w:rsidRPr="00FE0AE1" w:rsidRDefault="00797AAB" w:rsidP="00780E4E">
      <w:pPr>
        <w:spacing w:after="0" w:line="480" w:lineRule="auto"/>
        <w:rPr>
          <w:rFonts w:ascii="Arial" w:hAnsi="Arial" w:cs="Arial"/>
          <w:i/>
          <w:sz w:val="24"/>
          <w:szCs w:val="24"/>
        </w:rPr>
      </w:pPr>
      <w:r w:rsidRPr="00FE0AE1">
        <w:rPr>
          <w:rFonts w:ascii="Arial" w:hAnsi="Arial" w:cs="Arial"/>
          <w:i/>
          <w:sz w:val="24"/>
          <w:szCs w:val="24"/>
        </w:rPr>
        <w:t>Observation and Studying</w:t>
      </w:r>
    </w:p>
    <w:p w:rsidR="00C84D77" w:rsidRPr="00FE0AE1" w:rsidRDefault="00C84D77" w:rsidP="00F45F4C">
      <w:pPr>
        <w:spacing w:after="0" w:line="480" w:lineRule="auto"/>
        <w:ind w:firstLine="720"/>
        <w:rPr>
          <w:rFonts w:ascii="Arial" w:hAnsi="Arial" w:cs="Arial"/>
          <w:sz w:val="24"/>
          <w:szCs w:val="24"/>
        </w:rPr>
      </w:pPr>
      <w:r w:rsidRPr="00FE0AE1">
        <w:rPr>
          <w:rFonts w:ascii="Arial" w:hAnsi="Arial" w:cs="Arial"/>
          <w:sz w:val="24"/>
          <w:szCs w:val="24"/>
        </w:rPr>
        <w:t>Steve Irwin's love for crocodiles drove him to conduct research on them in the 1980s. His capture and study techniques have been revered as the world's best to this day. Through these captures and study techniques, Steve was able to know more about the crocodiles. He brought a lot of crocodiles to the zoo for protection against the aggressive hunters and poachers. Some of the renowned crocodiles that the zoo has been conserving are the saltwater crocodiles (Australia Zoo, 2020). These crocodiles have been known to fetch a lot of many in the market since they grow big, and thus their skin is large and very tough, making it explicit for leather making.</w:t>
      </w:r>
    </w:p>
    <w:p w:rsidR="00C84D77" w:rsidRPr="00FE0AE1" w:rsidRDefault="00C84D77" w:rsidP="00C84D77">
      <w:pPr>
        <w:spacing w:after="0" w:line="480" w:lineRule="auto"/>
        <w:ind w:firstLine="720"/>
        <w:jc w:val="both"/>
        <w:rPr>
          <w:rFonts w:ascii="Arial" w:hAnsi="Arial" w:cs="Arial"/>
          <w:sz w:val="24"/>
          <w:szCs w:val="24"/>
        </w:rPr>
      </w:pPr>
      <w:r w:rsidRPr="00FE0AE1">
        <w:rPr>
          <w:rFonts w:ascii="Arial" w:hAnsi="Arial" w:cs="Arial"/>
          <w:sz w:val="24"/>
          <w:szCs w:val="24"/>
        </w:rPr>
        <w:t xml:space="preserve">In partnership with The University of Queensland (UQ) and the Australia Zoo Wildlife Warriors, the Australia Zoo expanded its research project on the crocodiles. In many of these research, they would learn how crocodiles continue to adapt to the new </w:t>
      </w:r>
      <w:r w:rsidRPr="00FE0AE1">
        <w:rPr>
          <w:rFonts w:ascii="Arial" w:hAnsi="Arial" w:cs="Arial"/>
          <w:sz w:val="24"/>
          <w:szCs w:val="24"/>
        </w:rPr>
        <w:lastRenderedPageBreak/>
        <w:t xml:space="preserve">changes in the environment that have been riddled with increasing human activities. In one of their researches, they did discover that crocodiles can spend more than seven hours making it easier for them to hide when preying. These researchers were also able to unlock secrets concerning their diet, movement patterns, and many others that were critical in ensuring that these apex predators are conserved. </w:t>
      </w:r>
    </w:p>
    <w:p w:rsidR="00C84D77" w:rsidRPr="00FE0AE1" w:rsidRDefault="00C84D77" w:rsidP="00F45F4C">
      <w:pPr>
        <w:spacing w:after="0" w:line="480" w:lineRule="auto"/>
        <w:ind w:firstLine="720"/>
        <w:rPr>
          <w:rFonts w:ascii="Arial" w:hAnsi="Arial" w:cs="Arial"/>
          <w:sz w:val="24"/>
          <w:szCs w:val="24"/>
        </w:rPr>
      </w:pPr>
      <w:r w:rsidRPr="00FE0AE1">
        <w:rPr>
          <w:rFonts w:ascii="Arial" w:hAnsi="Arial" w:cs="Arial"/>
          <w:sz w:val="24"/>
          <w:szCs w:val="24"/>
        </w:rPr>
        <w:t>The fact-finding mission of the team involved the capturing of the crocodiles, then implanting an acoustic tag in the crocodiles' armpit t</w:t>
      </w:r>
      <w:r w:rsidR="00B056AF">
        <w:rPr>
          <w:rFonts w:ascii="Arial" w:hAnsi="Arial" w:cs="Arial"/>
          <w:sz w:val="24"/>
          <w:szCs w:val="24"/>
        </w:rPr>
        <w:t xml:space="preserve">hrough a surgical operation </w:t>
      </w:r>
      <w:r w:rsidR="00B056AF" w:rsidRPr="00FE0AE1">
        <w:rPr>
          <w:rFonts w:ascii="Arial" w:hAnsi="Arial" w:cs="Arial"/>
          <w:color w:val="222222"/>
          <w:sz w:val="24"/>
          <w:szCs w:val="24"/>
          <w:shd w:val="clear" w:color="auto" w:fill="FFFFFF"/>
        </w:rPr>
        <w:t>(</w:t>
      </w:r>
      <w:r w:rsidR="00B056AF">
        <w:rPr>
          <w:rFonts w:ascii="Arial" w:hAnsi="Arial" w:cs="Arial"/>
          <w:sz w:val="24"/>
          <w:szCs w:val="24"/>
        </w:rPr>
        <w:t>Baker 2019, p. 892)</w:t>
      </w:r>
      <w:r w:rsidRPr="00FE0AE1">
        <w:rPr>
          <w:rFonts w:ascii="Arial" w:hAnsi="Arial" w:cs="Arial"/>
          <w:sz w:val="24"/>
          <w:szCs w:val="24"/>
        </w:rPr>
        <w:t xml:space="preserve">. Through an array of more than 60 hydrophone receiving stations stationed in the vast Wenlock River and other surrounding water bodies, the acoustic tags would send signals. By analyzing the hydrophones, the team would be in a position of knowing the patterns of the crocodiles' movement and their interactions with other crocodiles. Advanced acoustic tags continue to be in use today, and approximately over 190 estuarine crocodiles continue to feed the team with worthy critical data and to contribute to the knowledge base of these incredible creatures. Therefore, the use of GPS satellite tracking technology (acoustic tags), temperature, and time-depth recorders have been instrumental in helping the team uncover the mysterious life of the crocodiles. </w:t>
      </w:r>
    </w:p>
    <w:p w:rsidR="00C84D77" w:rsidRDefault="00C84D77" w:rsidP="00F45F4C">
      <w:pPr>
        <w:spacing w:after="0" w:line="480" w:lineRule="auto"/>
        <w:ind w:firstLine="720"/>
        <w:rPr>
          <w:rFonts w:ascii="Arial" w:hAnsi="Arial" w:cs="Arial"/>
          <w:sz w:val="24"/>
          <w:szCs w:val="24"/>
        </w:rPr>
      </w:pPr>
      <w:r w:rsidRPr="00FE0AE1">
        <w:rPr>
          <w:rFonts w:ascii="Arial" w:hAnsi="Arial" w:cs="Arial"/>
          <w:sz w:val="24"/>
          <w:szCs w:val="24"/>
        </w:rPr>
        <w:t xml:space="preserve">Isotopic analysis is also another research technique that the team has been using for the longest time possible to establish what makes up the natural diet of the Australian crocodiles. The analysis involves measuring the ratios of different isotopes in bone or blood, or muscles and scientifically finding out how they occur in nature in a bid to trace back to their sources. Conservation of the crocodiles continues to rely on these </w:t>
      </w:r>
      <w:r w:rsidRPr="00FE0AE1">
        <w:rPr>
          <w:rFonts w:ascii="Arial" w:hAnsi="Arial" w:cs="Arial"/>
          <w:sz w:val="24"/>
          <w:szCs w:val="24"/>
        </w:rPr>
        <w:lastRenderedPageBreak/>
        <w:t>researchers for protection against killing occasioned by human-wildlife conflict, poaching, and hunting.</w:t>
      </w:r>
    </w:p>
    <w:p w:rsidR="00FE0AE1" w:rsidRPr="00FE0AE1" w:rsidRDefault="00FE0AE1" w:rsidP="00C84D77">
      <w:pPr>
        <w:spacing w:after="0" w:line="480" w:lineRule="auto"/>
        <w:ind w:firstLine="720"/>
        <w:jc w:val="both"/>
        <w:rPr>
          <w:rFonts w:ascii="Arial" w:hAnsi="Arial" w:cs="Arial"/>
          <w:sz w:val="24"/>
          <w:szCs w:val="24"/>
        </w:rPr>
      </w:pPr>
    </w:p>
    <w:p w:rsidR="00797AAB" w:rsidRPr="00FE0AE1" w:rsidRDefault="00797AAB" w:rsidP="008D6C41">
      <w:pPr>
        <w:spacing w:after="0" w:line="480" w:lineRule="auto"/>
        <w:jc w:val="both"/>
        <w:rPr>
          <w:rFonts w:ascii="Arial" w:hAnsi="Arial" w:cs="Arial"/>
          <w:i/>
          <w:sz w:val="24"/>
          <w:szCs w:val="24"/>
        </w:rPr>
      </w:pPr>
      <w:r w:rsidRPr="00FE0AE1">
        <w:rPr>
          <w:rFonts w:ascii="Arial" w:hAnsi="Arial" w:cs="Arial"/>
          <w:i/>
          <w:sz w:val="24"/>
          <w:szCs w:val="24"/>
        </w:rPr>
        <w:t>Crocodile Conservation</w:t>
      </w:r>
    </w:p>
    <w:p w:rsidR="00C84D77" w:rsidRPr="00C84D77" w:rsidRDefault="00C84D77" w:rsidP="00F45F4C">
      <w:pPr>
        <w:spacing w:after="0" w:line="480" w:lineRule="auto"/>
        <w:ind w:firstLine="720"/>
        <w:rPr>
          <w:rFonts w:ascii="Arial" w:eastAsia="Times New Roman" w:hAnsi="Arial" w:cs="Arial"/>
          <w:color w:val="0E101A"/>
          <w:sz w:val="24"/>
          <w:szCs w:val="24"/>
        </w:rPr>
      </w:pPr>
      <w:r w:rsidRPr="00C84D77">
        <w:rPr>
          <w:rFonts w:ascii="Arial" w:eastAsia="Times New Roman" w:hAnsi="Arial" w:cs="Arial"/>
          <w:color w:val="0E101A"/>
          <w:sz w:val="24"/>
          <w:szCs w:val="24"/>
        </w:rPr>
        <w:t>Living alongside Wildlife has always been a pertinent issue for humans, but it is always worse and deadly amongst the wild animals. In the wild, the term survival for the fittest is very much in use, and the vulnerable animals are always on the verge of being extinct as a result of this also. Many wild animals have suffered this fate, with some of these helpless animals being from a species that dominate the Wildlife of a particular area. For instance, in many wild animals' families, it is usually hard to find two males ruling over a family. The males always have to square it out amongst themselves based on who is powerful to lead the family. Thus, the weak male is sent away, which always exposes them to a lot of danger si</w:t>
      </w:r>
      <w:r w:rsidR="00B056AF">
        <w:rPr>
          <w:rFonts w:ascii="Arial" w:eastAsia="Times New Roman" w:hAnsi="Arial" w:cs="Arial"/>
          <w:color w:val="0E101A"/>
          <w:sz w:val="24"/>
          <w:szCs w:val="24"/>
        </w:rPr>
        <w:t>nce he is alone. T</w:t>
      </w:r>
      <w:r w:rsidRPr="00C84D77">
        <w:rPr>
          <w:rFonts w:ascii="Arial" w:eastAsia="Times New Roman" w:hAnsi="Arial" w:cs="Arial"/>
          <w:color w:val="0E101A"/>
          <w:sz w:val="24"/>
          <w:szCs w:val="24"/>
        </w:rPr>
        <w:t>here is also the man-made world that continues to expand, thus threatening Wildlife</w:t>
      </w:r>
      <w:r w:rsidR="00B056AF">
        <w:rPr>
          <w:rFonts w:ascii="Arial" w:eastAsia="Times New Roman" w:hAnsi="Arial" w:cs="Arial"/>
          <w:color w:val="0E101A"/>
          <w:sz w:val="24"/>
          <w:szCs w:val="24"/>
        </w:rPr>
        <w:t xml:space="preserve"> </w:t>
      </w:r>
      <w:r w:rsidR="00B056AF" w:rsidRPr="00FE0AE1">
        <w:rPr>
          <w:rFonts w:ascii="Arial" w:hAnsi="Arial" w:cs="Arial"/>
          <w:color w:val="222222"/>
          <w:sz w:val="24"/>
          <w:szCs w:val="24"/>
          <w:shd w:val="clear" w:color="auto" w:fill="FFFFFF"/>
        </w:rPr>
        <w:t>(</w:t>
      </w:r>
      <w:r w:rsidR="00B056AF">
        <w:rPr>
          <w:rFonts w:ascii="Arial" w:eastAsia="Times New Roman" w:hAnsi="Arial" w:cs="Arial"/>
          <w:color w:val="0E101A"/>
          <w:sz w:val="24"/>
          <w:szCs w:val="24"/>
        </w:rPr>
        <w:t xml:space="preserve">Harley et al. </w:t>
      </w:r>
      <w:r w:rsidR="00B056AF" w:rsidRPr="00C84D77">
        <w:rPr>
          <w:rFonts w:ascii="Arial" w:eastAsia="Times New Roman" w:hAnsi="Arial" w:cs="Arial"/>
          <w:color w:val="0E101A"/>
          <w:sz w:val="24"/>
          <w:szCs w:val="24"/>
        </w:rPr>
        <w:t>2018, p.286)</w:t>
      </w:r>
      <w:r w:rsidRPr="00C84D77">
        <w:rPr>
          <w:rFonts w:ascii="Arial" w:eastAsia="Times New Roman" w:hAnsi="Arial" w:cs="Arial"/>
          <w:color w:val="0E101A"/>
          <w:sz w:val="24"/>
          <w:szCs w:val="24"/>
        </w:rPr>
        <w:t>. These aspects make a particular population of wild animals be in dire need of help. Based on this understanding, the Australia Zoo started the Rescue Unit program to help Wildlife in need. </w:t>
      </w:r>
    </w:p>
    <w:p w:rsidR="00C84D77" w:rsidRPr="00C84D77" w:rsidRDefault="00C84D77" w:rsidP="00F45F4C">
      <w:pPr>
        <w:spacing w:after="0" w:line="480" w:lineRule="auto"/>
        <w:ind w:firstLine="720"/>
        <w:rPr>
          <w:rFonts w:ascii="Arial" w:eastAsia="Times New Roman" w:hAnsi="Arial" w:cs="Arial"/>
          <w:color w:val="0E101A"/>
          <w:sz w:val="24"/>
          <w:szCs w:val="24"/>
        </w:rPr>
      </w:pPr>
      <w:r w:rsidRPr="00C84D77">
        <w:rPr>
          <w:rFonts w:ascii="Arial" w:eastAsia="Times New Roman" w:hAnsi="Arial" w:cs="Arial"/>
          <w:color w:val="0E101A"/>
          <w:sz w:val="24"/>
          <w:szCs w:val="24"/>
        </w:rPr>
        <w:t xml:space="preserve">From </w:t>
      </w:r>
      <w:r w:rsidR="00FE0AE1">
        <w:rPr>
          <w:rFonts w:ascii="Arial" w:eastAsia="Times New Roman" w:hAnsi="Arial" w:cs="Arial"/>
          <w:color w:val="0E101A"/>
          <w:sz w:val="24"/>
          <w:szCs w:val="24"/>
        </w:rPr>
        <w:t>rescuing cr</w:t>
      </w:r>
      <w:r w:rsidR="00FE0AE1" w:rsidRPr="00C84D77">
        <w:rPr>
          <w:rFonts w:ascii="Arial" w:eastAsia="Times New Roman" w:hAnsi="Arial" w:cs="Arial"/>
          <w:color w:val="0E101A"/>
          <w:sz w:val="24"/>
          <w:szCs w:val="24"/>
        </w:rPr>
        <w:t>o</w:t>
      </w:r>
      <w:r w:rsidR="00FE0AE1">
        <w:rPr>
          <w:rFonts w:ascii="Arial" w:eastAsia="Times New Roman" w:hAnsi="Arial" w:cs="Arial"/>
          <w:color w:val="0E101A"/>
          <w:sz w:val="24"/>
          <w:szCs w:val="24"/>
        </w:rPr>
        <w:t>c</w:t>
      </w:r>
      <w:r w:rsidR="00FE0AE1" w:rsidRPr="00C84D77">
        <w:rPr>
          <w:rFonts w:ascii="Arial" w:eastAsia="Times New Roman" w:hAnsi="Arial" w:cs="Arial"/>
          <w:color w:val="0E101A"/>
          <w:sz w:val="24"/>
          <w:szCs w:val="24"/>
        </w:rPr>
        <w:t>o</w:t>
      </w:r>
      <w:r w:rsidR="00FE0AE1">
        <w:rPr>
          <w:rFonts w:ascii="Arial" w:eastAsia="Times New Roman" w:hAnsi="Arial" w:cs="Arial"/>
          <w:color w:val="0E101A"/>
          <w:sz w:val="24"/>
          <w:szCs w:val="24"/>
        </w:rPr>
        <w:t xml:space="preserve">diles </w:t>
      </w:r>
      <w:r w:rsidR="00FE0AE1" w:rsidRPr="00C84D77">
        <w:rPr>
          <w:rFonts w:ascii="Arial" w:eastAsia="Times New Roman" w:hAnsi="Arial" w:cs="Arial"/>
          <w:color w:val="0E101A"/>
          <w:sz w:val="24"/>
          <w:szCs w:val="24"/>
        </w:rPr>
        <w:t>o</w:t>
      </w:r>
      <w:r w:rsidR="00FE0AE1">
        <w:rPr>
          <w:rFonts w:ascii="Arial" w:eastAsia="Times New Roman" w:hAnsi="Arial" w:cs="Arial"/>
          <w:color w:val="0E101A"/>
          <w:sz w:val="24"/>
          <w:szCs w:val="24"/>
        </w:rPr>
        <w:t xml:space="preserve">n muddy banks to the </w:t>
      </w:r>
      <w:r w:rsidR="00FE0AE1" w:rsidRPr="00C84D77">
        <w:rPr>
          <w:rFonts w:ascii="Arial" w:eastAsia="Times New Roman" w:hAnsi="Arial" w:cs="Arial"/>
          <w:color w:val="0E101A"/>
          <w:sz w:val="24"/>
          <w:szCs w:val="24"/>
        </w:rPr>
        <w:t>o</w:t>
      </w:r>
      <w:r w:rsidR="00FE0AE1">
        <w:rPr>
          <w:rFonts w:ascii="Arial" w:eastAsia="Times New Roman" w:hAnsi="Arial" w:cs="Arial"/>
          <w:color w:val="0E101A"/>
          <w:sz w:val="24"/>
          <w:szCs w:val="24"/>
        </w:rPr>
        <w:t>nes</w:t>
      </w:r>
      <w:r w:rsidRPr="00C84D77">
        <w:rPr>
          <w:rFonts w:ascii="Arial" w:eastAsia="Times New Roman" w:hAnsi="Arial" w:cs="Arial"/>
          <w:color w:val="0E101A"/>
          <w:sz w:val="24"/>
          <w:szCs w:val="24"/>
        </w:rPr>
        <w:t xml:space="preserve"> in the rivers, the unit goes above and beyond every day to help the needy animals. Using boats, kayaks, harnesses, tracks, and countless other tools, the unit is usually well-positioned and equipped to retrieve injured crocodiles from risky situations and to transport them to the zoo for treatment. The rescue unit is always on the road seven days a week responding to emergencies, and they treat all the emergencies with the same urgency. As such, </w:t>
      </w:r>
      <w:r w:rsidRPr="00C84D77">
        <w:rPr>
          <w:rFonts w:ascii="Arial" w:eastAsia="Times New Roman" w:hAnsi="Arial" w:cs="Arial"/>
          <w:color w:val="0E101A"/>
          <w:sz w:val="24"/>
          <w:szCs w:val="24"/>
        </w:rPr>
        <w:lastRenderedPageBreak/>
        <w:t>there is no job that is too big or small as far as crocodiles are concerned, and thus, through this dedication, the zoo has been able to make great strides in wildlife conservancy.</w:t>
      </w:r>
    </w:p>
    <w:p w:rsidR="00C84D77" w:rsidRPr="00C84D77" w:rsidRDefault="00C84D77" w:rsidP="00F45F4C">
      <w:pPr>
        <w:spacing w:after="0" w:line="480" w:lineRule="auto"/>
        <w:rPr>
          <w:rFonts w:ascii="Arial" w:eastAsia="Times New Roman" w:hAnsi="Arial" w:cs="Arial"/>
          <w:color w:val="0E101A"/>
          <w:sz w:val="24"/>
          <w:szCs w:val="24"/>
        </w:rPr>
      </w:pPr>
      <w:r w:rsidRPr="00C84D77">
        <w:rPr>
          <w:rFonts w:ascii="Arial" w:eastAsia="Times New Roman" w:hAnsi="Arial" w:cs="Arial"/>
          <w:color w:val="0E101A"/>
          <w:sz w:val="24"/>
          <w:szCs w:val="24"/>
        </w:rPr>
        <w:t>In many of their expeditions and rescue missions, the unit has helped many crocodiles that would have been killed by the locals for endangering their lives. Even though fewer crocodile attacks have been reported over the years, their threat and attack ar</w:t>
      </w:r>
      <w:r w:rsidR="00B056AF">
        <w:rPr>
          <w:rFonts w:ascii="Arial" w:eastAsia="Times New Roman" w:hAnsi="Arial" w:cs="Arial"/>
          <w:color w:val="0E101A"/>
          <w:sz w:val="24"/>
          <w:szCs w:val="24"/>
        </w:rPr>
        <w:t xml:space="preserve">e always imminent. </w:t>
      </w:r>
      <w:r w:rsidRPr="00C84D77">
        <w:rPr>
          <w:rFonts w:ascii="Arial" w:eastAsia="Times New Roman" w:hAnsi="Arial" w:cs="Arial"/>
          <w:color w:val="0E101A"/>
          <w:sz w:val="24"/>
          <w:szCs w:val="24"/>
        </w:rPr>
        <w:t>Queensland Government records show</w:t>
      </w:r>
      <w:r w:rsidR="00B056AF">
        <w:rPr>
          <w:rFonts w:ascii="Arial" w:eastAsia="Times New Roman" w:hAnsi="Arial" w:cs="Arial"/>
          <w:color w:val="0E101A"/>
          <w:sz w:val="24"/>
          <w:szCs w:val="24"/>
        </w:rPr>
        <w:t>s</w:t>
      </w:r>
      <w:r w:rsidRPr="00C84D77">
        <w:rPr>
          <w:rFonts w:ascii="Arial" w:eastAsia="Times New Roman" w:hAnsi="Arial" w:cs="Arial"/>
          <w:color w:val="0E101A"/>
          <w:sz w:val="24"/>
          <w:szCs w:val="24"/>
        </w:rPr>
        <w:t xml:space="preserve"> that between 1985-2016, 17 non-fatal attacks and eight fatal attacks occurred as a result of the crocodiles</w:t>
      </w:r>
      <w:r w:rsidR="00B056AF">
        <w:rPr>
          <w:rFonts w:ascii="Arial" w:eastAsia="Times New Roman" w:hAnsi="Arial" w:cs="Arial"/>
          <w:color w:val="0E101A"/>
          <w:sz w:val="24"/>
          <w:szCs w:val="24"/>
        </w:rPr>
        <w:t xml:space="preserve"> </w:t>
      </w:r>
      <w:r w:rsidR="00B056AF" w:rsidRPr="00FE0AE1">
        <w:rPr>
          <w:rFonts w:ascii="Arial" w:hAnsi="Arial" w:cs="Arial"/>
          <w:color w:val="222222"/>
          <w:sz w:val="24"/>
          <w:szCs w:val="24"/>
          <w:shd w:val="clear" w:color="auto" w:fill="FFFFFF"/>
        </w:rPr>
        <w:t>(</w:t>
      </w:r>
      <w:r w:rsidR="00B056AF">
        <w:rPr>
          <w:rFonts w:ascii="Arial" w:eastAsia="Times New Roman" w:hAnsi="Arial" w:cs="Arial"/>
          <w:color w:val="0E101A"/>
          <w:sz w:val="24"/>
          <w:szCs w:val="24"/>
        </w:rPr>
        <w:t xml:space="preserve">Brien </w:t>
      </w:r>
      <w:r w:rsidR="00B056AF" w:rsidRPr="00C84D77">
        <w:rPr>
          <w:rFonts w:ascii="Arial" w:eastAsia="Times New Roman" w:hAnsi="Arial" w:cs="Arial"/>
          <w:color w:val="0E101A"/>
          <w:sz w:val="24"/>
          <w:szCs w:val="24"/>
        </w:rPr>
        <w:t>2017, p. 284)</w:t>
      </w:r>
      <w:r w:rsidRPr="00C84D77">
        <w:rPr>
          <w:rFonts w:ascii="Arial" w:eastAsia="Times New Roman" w:hAnsi="Arial" w:cs="Arial"/>
          <w:color w:val="0E101A"/>
          <w:sz w:val="24"/>
          <w:szCs w:val="24"/>
        </w:rPr>
        <w:t xml:space="preserve">. Compared to attacks registered by other predators in the wild, the crocodile attacks are not rampant to humans. To the livestock, the case is different, and thus why the locals are increasingly killing them. In a bid to prevent this human-wildlife conflict that seems to grow due to the growing human population and the shrinking wildlife habitat, the unit usually educates the communities on how to dwell and stay safe from the wild animals. The unit understands the social and moral decay of communities surrounding Wildlife due to poaching. Thus, their mission to educate and enlighten these communities is very much anchored on stopping poaching. Poaching is the breeding ground for violence and corruption that results in the overwhelming loss of life, both people and Wildlife. As the unit strives for harmonious coexistence between Wildlife and humans, they are also paving the way for a better tomorrow for their children. On the other hand, protecting these Wildlife ensures their future is safeguarded through tourism, which has an instrumental impact on local communities. Crikey, Graham, Cookie, Bindi, and Agro are some of the zoo's saltwater crocodiles that continue to draw masses through their entertaining capabilities (Australia Zoo, 2020). </w:t>
      </w:r>
      <w:r w:rsidRPr="00C84D77">
        <w:rPr>
          <w:rFonts w:ascii="Arial" w:eastAsia="Times New Roman" w:hAnsi="Arial" w:cs="Arial"/>
          <w:color w:val="0E101A"/>
          <w:sz w:val="24"/>
          <w:szCs w:val="24"/>
        </w:rPr>
        <w:lastRenderedPageBreak/>
        <w:t>These crocodiles are grateful to the zoo for saving them from the wild where they wouldn't have survived for many years. </w:t>
      </w:r>
    </w:p>
    <w:p w:rsidR="00C84D77" w:rsidRPr="00C84D77" w:rsidRDefault="00C84D77" w:rsidP="00D92B77">
      <w:pPr>
        <w:spacing w:after="0" w:line="480" w:lineRule="auto"/>
        <w:jc w:val="both"/>
        <w:rPr>
          <w:rFonts w:ascii="Arial" w:eastAsia="Times New Roman" w:hAnsi="Arial" w:cs="Arial"/>
          <w:color w:val="0E101A"/>
          <w:sz w:val="24"/>
          <w:szCs w:val="24"/>
        </w:rPr>
      </w:pPr>
      <w:r w:rsidRPr="00FE0AE1">
        <w:rPr>
          <w:rFonts w:ascii="Arial" w:eastAsia="Times New Roman" w:hAnsi="Arial" w:cs="Arial"/>
          <w:i/>
          <w:iCs/>
          <w:color w:val="0E101A"/>
          <w:sz w:val="24"/>
          <w:szCs w:val="24"/>
        </w:rPr>
        <w:t>Breeding</w:t>
      </w:r>
    </w:p>
    <w:p w:rsidR="00C84D77" w:rsidRPr="00C84D77" w:rsidRDefault="00C84D77" w:rsidP="00F45F4C">
      <w:pPr>
        <w:spacing w:after="0" w:line="480" w:lineRule="auto"/>
        <w:ind w:firstLine="720"/>
        <w:rPr>
          <w:rFonts w:ascii="Arial" w:eastAsia="Times New Roman" w:hAnsi="Arial" w:cs="Arial"/>
          <w:color w:val="0E101A"/>
          <w:sz w:val="24"/>
          <w:szCs w:val="24"/>
        </w:rPr>
      </w:pPr>
      <w:r w:rsidRPr="00C84D77">
        <w:rPr>
          <w:rFonts w:ascii="Arial" w:eastAsia="Times New Roman" w:hAnsi="Arial" w:cs="Arial"/>
          <w:color w:val="0E101A"/>
          <w:sz w:val="24"/>
          <w:szCs w:val="24"/>
        </w:rPr>
        <w:t>Crocodiles always mate in the water, mostly during the months of Jan</w:t>
      </w:r>
      <w:r w:rsidR="00B056AF">
        <w:rPr>
          <w:rFonts w:ascii="Arial" w:eastAsia="Times New Roman" w:hAnsi="Arial" w:cs="Arial"/>
          <w:color w:val="0E101A"/>
          <w:sz w:val="24"/>
          <w:szCs w:val="24"/>
        </w:rPr>
        <w:t>uary and February. A</w:t>
      </w:r>
      <w:r w:rsidRPr="00C84D77">
        <w:rPr>
          <w:rFonts w:ascii="Arial" w:eastAsia="Times New Roman" w:hAnsi="Arial" w:cs="Arial"/>
          <w:color w:val="0E101A"/>
          <w:sz w:val="24"/>
          <w:szCs w:val="24"/>
        </w:rPr>
        <w:t>fter the mating, which initiates fertilization, the female usually proceeds to make the nest; it mostly happens in April and May when the season is in full effect</w:t>
      </w:r>
      <w:r w:rsidR="00B056AF">
        <w:rPr>
          <w:rFonts w:ascii="Arial" w:eastAsia="Times New Roman" w:hAnsi="Arial" w:cs="Arial"/>
          <w:color w:val="0E101A"/>
          <w:sz w:val="24"/>
          <w:szCs w:val="24"/>
        </w:rPr>
        <w:t xml:space="preserve"> </w:t>
      </w:r>
      <w:r w:rsidR="00B056AF" w:rsidRPr="00FE0AE1">
        <w:rPr>
          <w:rFonts w:ascii="Arial" w:hAnsi="Arial" w:cs="Arial"/>
          <w:color w:val="222222"/>
          <w:sz w:val="24"/>
          <w:szCs w:val="24"/>
          <w:shd w:val="clear" w:color="auto" w:fill="FFFFFF"/>
        </w:rPr>
        <w:t>(</w:t>
      </w:r>
      <w:r w:rsidR="00B056AF">
        <w:rPr>
          <w:rFonts w:ascii="Arial" w:eastAsia="Times New Roman" w:hAnsi="Arial" w:cs="Arial"/>
          <w:color w:val="0E101A"/>
          <w:sz w:val="24"/>
          <w:szCs w:val="24"/>
        </w:rPr>
        <w:t xml:space="preserve">Fukuda </w:t>
      </w:r>
      <w:r w:rsidR="00B056AF" w:rsidRPr="00C84D77">
        <w:rPr>
          <w:rFonts w:ascii="Arial" w:eastAsia="Times New Roman" w:hAnsi="Arial" w:cs="Arial"/>
          <w:color w:val="0E101A"/>
          <w:sz w:val="24"/>
          <w:szCs w:val="24"/>
        </w:rPr>
        <w:t>2020)</w:t>
      </w:r>
      <w:r w:rsidRPr="00C84D77">
        <w:rPr>
          <w:rFonts w:ascii="Arial" w:eastAsia="Times New Roman" w:hAnsi="Arial" w:cs="Arial"/>
          <w:color w:val="0E101A"/>
          <w:sz w:val="24"/>
          <w:szCs w:val="24"/>
        </w:rPr>
        <w:t>. The nest should be high enough to prevent them from being washed away by floods. Once the nest is alright, the female proceeds to lay her batch of eggs that range from 20 to 60 eggs. After that, she covers the hole that she has created for her nest and leaves them to incubate for 80 days and hatch but still protects them. Their rate of development is strongly influenced by temperature, and it also determines the sex. The females usually look after their young ones for two to three months after hatching. The young ones grow quickly by feeding on any prey and surviving by groups with their siblings, and staying close to their mother. Their bright markings and black bands usually act as disruptive camouflage protecting them from predators.  </w:t>
      </w:r>
    </w:p>
    <w:p w:rsidR="00C84D77" w:rsidRPr="00FE0AE1" w:rsidRDefault="00C84D77" w:rsidP="00F45F4C">
      <w:pPr>
        <w:spacing w:after="0" w:line="480" w:lineRule="auto"/>
        <w:ind w:firstLine="720"/>
        <w:rPr>
          <w:rFonts w:ascii="Arial" w:hAnsi="Arial" w:cs="Arial"/>
          <w:sz w:val="24"/>
          <w:szCs w:val="24"/>
        </w:rPr>
      </w:pPr>
      <w:r w:rsidRPr="00C84D77">
        <w:rPr>
          <w:rFonts w:ascii="Arial" w:eastAsia="Times New Roman" w:hAnsi="Arial" w:cs="Arial"/>
          <w:color w:val="0E101A"/>
          <w:sz w:val="24"/>
          <w:szCs w:val="24"/>
        </w:rPr>
        <w:t xml:space="preserve">The whole process of reproduction was once safe, but today it is very risky for the crocodiles. The Australia Zoo has helped in protecting many of the crocodiles' eggs that are in their custody and also those laid in the wild until they hatch and grow. Despite that, many of these eggs still continue to be taken from the nest by individuals that practice crocodile farming. The hatchlings, the juveniles, and the adult crocodiles are also not spared in all this. Due to the lucrative crocodile leather business, the taken animals and eggs are usually cared for very well, but their end is usually certain, and as such, this defeats the purpose of conservation. It has been argued that very few </w:t>
      </w:r>
      <w:r w:rsidRPr="00C84D77">
        <w:rPr>
          <w:rFonts w:ascii="Arial" w:eastAsia="Times New Roman" w:hAnsi="Arial" w:cs="Arial"/>
          <w:color w:val="0E101A"/>
          <w:sz w:val="24"/>
          <w:szCs w:val="24"/>
        </w:rPr>
        <w:lastRenderedPageBreak/>
        <w:t>crocodiles survive to their adulthood. Flooding and predators make it impossible for all 60 eggs to grow to adulthood, and thus why there are very few adult crocodiles in the wild. But that is nature's way of controlling the food chain, which is better than taking the eggs or the hatchlings and farming them for the pur</w:t>
      </w:r>
      <w:r w:rsidR="00B056AF">
        <w:rPr>
          <w:rFonts w:ascii="Arial" w:eastAsia="Times New Roman" w:hAnsi="Arial" w:cs="Arial"/>
          <w:color w:val="0E101A"/>
          <w:sz w:val="24"/>
          <w:szCs w:val="24"/>
        </w:rPr>
        <w:t>pose of their skin. E</w:t>
      </w:r>
      <w:r w:rsidRPr="00C84D77">
        <w:rPr>
          <w:rFonts w:ascii="Arial" w:eastAsia="Times New Roman" w:hAnsi="Arial" w:cs="Arial"/>
          <w:color w:val="0E101A"/>
          <w:sz w:val="24"/>
          <w:szCs w:val="24"/>
        </w:rPr>
        <w:t>ven though the government might be considering the practice as a good way of reducing the wild crocodiles, legalizing it may blow out of proportion leading to the extinction of some species of crocodiles</w:t>
      </w:r>
      <w:r w:rsidR="00B056AF">
        <w:rPr>
          <w:rFonts w:ascii="Arial" w:eastAsia="Times New Roman" w:hAnsi="Arial" w:cs="Arial"/>
          <w:color w:val="0E101A"/>
          <w:sz w:val="24"/>
          <w:szCs w:val="24"/>
        </w:rPr>
        <w:t xml:space="preserve"> </w:t>
      </w:r>
      <w:r w:rsidR="00B056AF" w:rsidRPr="00FE0AE1">
        <w:rPr>
          <w:rFonts w:ascii="Arial" w:hAnsi="Arial" w:cs="Arial"/>
          <w:color w:val="222222"/>
          <w:sz w:val="24"/>
          <w:szCs w:val="24"/>
          <w:shd w:val="clear" w:color="auto" w:fill="FFFFFF"/>
        </w:rPr>
        <w:t>(</w:t>
      </w:r>
      <w:r w:rsidR="00B056AF">
        <w:rPr>
          <w:rFonts w:ascii="Arial" w:eastAsia="Times New Roman" w:hAnsi="Arial" w:cs="Arial"/>
          <w:color w:val="0E101A"/>
          <w:sz w:val="24"/>
          <w:szCs w:val="24"/>
        </w:rPr>
        <w:t xml:space="preserve">Corey </w:t>
      </w:r>
      <w:r w:rsidR="00B056AF" w:rsidRPr="00C84D77">
        <w:rPr>
          <w:rFonts w:ascii="Arial" w:eastAsia="Times New Roman" w:hAnsi="Arial" w:cs="Arial"/>
          <w:color w:val="0E101A"/>
          <w:sz w:val="24"/>
          <w:szCs w:val="24"/>
        </w:rPr>
        <w:t>2018, p.698)</w:t>
      </w:r>
      <w:r w:rsidRPr="00C84D77">
        <w:rPr>
          <w:rFonts w:ascii="Arial" w:eastAsia="Times New Roman" w:hAnsi="Arial" w:cs="Arial"/>
          <w:color w:val="0E101A"/>
          <w:sz w:val="24"/>
          <w:szCs w:val="24"/>
        </w:rPr>
        <w:t>. The farmed crocodiles are usually at the mercies of the owner, who may at any receive a good offer and thus kill the crocodile. The act may also result in the nurturing of weak crocodiles, which even released in the wild may not survive. </w:t>
      </w:r>
    </w:p>
    <w:p w:rsidR="0050752C" w:rsidRPr="00FE0AE1" w:rsidRDefault="00CA7CA1" w:rsidP="00CA7CA1">
      <w:pPr>
        <w:spacing w:after="0" w:line="480" w:lineRule="auto"/>
        <w:jc w:val="center"/>
        <w:rPr>
          <w:rFonts w:ascii="Arial" w:hAnsi="Arial" w:cs="Arial"/>
          <w:sz w:val="24"/>
          <w:szCs w:val="24"/>
        </w:rPr>
      </w:pPr>
      <w:r w:rsidRPr="00FE0AE1">
        <w:rPr>
          <w:rFonts w:ascii="Arial" w:hAnsi="Arial" w:cs="Arial"/>
          <w:sz w:val="24"/>
          <w:szCs w:val="24"/>
        </w:rPr>
        <w:t>F</w:t>
      </w:r>
      <w:r w:rsidR="00281529" w:rsidRPr="00FE0AE1">
        <w:rPr>
          <w:rFonts w:ascii="Arial" w:hAnsi="Arial" w:cs="Arial"/>
          <w:sz w:val="24"/>
          <w:szCs w:val="24"/>
        </w:rPr>
        <w:t>unding</w:t>
      </w:r>
    </w:p>
    <w:p w:rsidR="00387B5C" w:rsidRPr="00FE0AE1" w:rsidRDefault="00D92B77" w:rsidP="00F45F4C">
      <w:pPr>
        <w:spacing w:after="0" w:line="480" w:lineRule="auto"/>
        <w:ind w:firstLine="720"/>
        <w:rPr>
          <w:rFonts w:ascii="Arial" w:hAnsi="Arial" w:cs="Arial"/>
          <w:sz w:val="24"/>
          <w:szCs w:val="24"/>
        </w:rPr>
      </w:pPr>
      <w:r w:rsidRPr="00FE0AE1">
        <w:rPr>
          <w:rFonts w:ascii="Arial" w:hAnsi="Arial" w:cs="Arial"/>
          <w:sz w:val="24"/>
          <w:szCs w:val="24"/>
        </w:rPr>
        <w:t>Registered under charity in Australia and listed on the register of Environmental organizations, Australia Zoo is a nonprofit organization. To support daily operations and programs, the zoo relies on gate tickets and funds donated by individuals, institutions, and the government. Since the inception, the zoo has survived very much on donations and government funding. Income-generating activities have also been witnessed in the zoo to help generate funds to support the growing wild animal population and staff. The Australia Zoo Wildlife Hospital is one of the many things that the zoo's extra funds did in support of wildlife conservation. The government yet again came to the zoo's rescue as a result of the ongoing pandemic that crippled the zoo's sour</w:t>
      </w:r>
      <w:r w:rsidR="00B056AF">
        <w:rPr>
          <w:rFonts w:ascii="Arial" w:hAnsi="Arial" w:cs="Arial"/>
          <w:sz w:val="24"/>
          <w:szCs w:val="24"/>
        </w:rPr>
        <w:t>ces of revenues. F</w:t>
      </w:r>
      <w:r w:rsidRPr="00FE0AE1">
        <w:rPr>
          <w:rFonts w:ascii="Arial" w:hAnsi="Arial" w:cs="Arial"/>
          <w:sz w:val="24"/>
          <w:szCs w:val="24"/>
        </w:rPr>
        <w:t>ederal government donated a $95 million support package to help cater to the zoo's expenses and help the animals stay healthy</w:t>
      </w:r>
      <w:r w:rsidR="00B056AF">
        <w:rPr>
          <w:rFonts w:ascii="Arial" w:hAnsi="Arial" w:cs="Arial"/>
          <w:sz w:val="24"/>
          <w:szCs w:val="24"/>
        </w:rPr>
        <w:t xml:space="preserve"> (Young et al. </w:t>
      </w:r>
      <w:r w:rsidR="00B056AF" w:rsidRPr="00FE0AE1">
        <w:rPr>
          <w:rFonts w:ascii="Arial" w:hAnsi="Arial" w:cs="Arial"/>
          <w:sz w:val="24"/>
          <w:szCs w:val="24"/>
        </w:rPr>
        <w:t>2020, p.25)</w:t>
      </w:r>
      <w:r w:rsidRPr="00FE0AE1">
        <w:rPr>
          <w:rFonts w:ascii="Arial" w:hAnsi="Arial" w:cs="Arial"/>
          <w:sz w:val="24"/>
          <w:szCs w:val="24"/>
        </w:rPr>
        <w:t>.</w:t>
      </w:r>
    </w:p>
    <w:p w:rsidR="0050752C" w:rsidRPr="00FE0AE1" w:rsidRDefault="00CA7CA1" w:rsidP="00CA7CA1">
      <w:pPr>
        <w:spacing w:after="0" w:line="480" w:lineRule="auto"/>
        <w:jc w:val="center"/>
        <w:rPr>
          <w:rFonts w:ascii="Arial" w:hAnsi="Arial" w:cs="Arial"/>
          <w:sz w:val="24"/>
          <w:szCs w:val="24"/>
        </w:rPr>
      </w:pPr>
      <w:r w:rsidRPr="00FE0AE1">
        <w:rPr>
          <w:rFonts w:ascii="Arial" w:hAnsi="Arial" w:cs="Arial"/>
          <w:sz w:val="24"/>
          <w:szCs w:val="24"/>
        </w:rPr>
        <w:t>F</w:t>
      </w:r>
      <w:r w:rsidR="00281529" w:rsidRPr="00FE0AE1">
        <w:rPr>
          <w:rFonts w:ascii="Arial" w:hAnsi="Arial" w:cs="Arial"/>
          <w:sz w:val="24"/>
          <w:szCs w:val="24"/>
        </w:rPr>
        <w:t>uture</w:t>
      </w:r>
    </w:p>
    <w:p w:rsidR="00A03C8D" w:rsidRPr="00FE0AE1" w:rsidRDefault="00D92B77" w:rsidP="00F45F4C">
      <w:pPr>
        <w:spacing w:after="0" w:line="480" w:lineRule="auto"/>
        <w:ind w:firstLine="720"/>
        <w:rPr>
          <w:rFonts w:ascii="Arial" w:hAnsi="Arial" w:cs="Arial"/>
          <w:sz w:val="24"/>
          <w:szCs w:val="24"/>
        </w:rPr>
      </w:pPr>
      <w:r w:rsidRPr="00FE0AE1">
        <w:rPr>
          <w:rFonts w:ascii="Arial" w:hAnsi="Arial" w:cs="Arial"/>
          <w:sz w:val="24"/>
          <w:szCs w:val="24"/>
        </w:rPr>
        <w:lastRenderedPageBreak/>
        <w:t>"Don't know what the future hold" is one saying that has always been in the mouth of individual thinking about the future. Despite the fact that nobody knows what the future holds, what is certain about it is that if one prepares and plans today for something in the future, then he will certainly get it. Threats against wild animals will always be there as long as human beings continue to roam the surface of the earth. The work that is being done by Australia Zoo and its partners through their various programs is commendable, and it is evident that the future looks bright for the wild animals. Inasmuch as that is the case, some things need to be polished as the zoo focuses on the future. There is the need for more resources to effectively monitor captive breed, to release programs to improve assessments and feedback on the program's long-term success. More land should be acquired to accommodate the growing number of helpless animals. All these actions need adequate funding, and relying on the government should not be the only option. On the issue of legitimizing the taking of wild crocodile eggs by the farmers, it is important that the government review its decision and think from a broader view of what menace the act will bring. Crocodiles continue to coexist alongside humans, and one or two that have gone astray have been taken care of, and crocodile attacks are few or don't at all. Australia Zoo should make the government understand that concerning the wild crocodiles.</w:t>
      </w:r>
    </w:p>
    <w:p w:rsidR="00F45F4C" w:rsidRDefault="00F45F4C">
      <w:pPr>
        <w:rPr>
          <w:rFonts w:ascii="Arial" w:hAnsi="Arial" w:cs="Arial"/>
          <w:sz w:val="24"/>
          <w:szCs w:val="24"/>
        </w:rPr>
      </w:pPr>
      <w:r>
        <w:rPr>
          <w:rFonts w:ascii="Arial" w:hAnsi="Arial" w:cs="Arial"/>
          <w:sz w:val="24"/>
          <w:szCs w:val="24"/>
        </w:rPr>
        <w:br w:type="page"/>
      </w:r>
    </w:p>
    <w:p w:rsidR="00A03C8D" w:rsidRPr="00FE0AE1" w:rsidRDefault="00A03C8D" w:rsidP="00A03C8D">
      <w:pPr>
        <w:spacing w:after="0" w:line="480" w:lineRule="auto"/>
        <w:jc w:val="both"/>
        <w:rPr>
          <w:rFonts w:ascii="Arial" w:hAnsi="Arial" w:cs="Arial"/>
          <w:sz w:val="24"/>
          <w:szCs w:val="24"/>
        </w:rPr>
      </w:pPr>
    </w:p>
    <w:sdt>
      <w:sdtPr>
        <w:rPr>
          <w:rFonts w:asciiTheme="minorHAnsi" w:eastAsiaTheme="minorHAnsi" w:hAnsiTheme="minorHAnsi" w:cstheme="minorBidi"/>
          <w:sz w:val="22"/>
          <w:szCs w:val="22"/>
        </w:rPr>
        <w:id w:val="-1249423093"/>
        <w:docPartObj>
          <w:docPartGallery w:val="Bibliographies"/>
          <w:docPartUnique/>
        </w:docPartObj>
      </w:sdtPr>
      <w:sdtEndPr/>
      <w:sdtContent>
        <w:p w:rsidR="00A03C8D" w:rsidRPr="00FE0AE1" w:rsidRDefault="00A03C8D" w:rsidP="00A03C8D">
          <w:pPr>
            <w:pStyle w:val="Heading1"/>
            <w:spacing w:before="0" w:line="480" w:lineRule="auto"/>
          </w:pPr>
          <w:r w:rsidRPr="00FE0AE1">
            <w:t>References</w:t>
          </w:r>
        </w:p>
        <w:sdt>
          <w:sdtPr>
            <w:rPr>
              <w:rFonts w:ascii="Arial" w:hAnsi="Arial" w:cs="Arial"/>
              <w:sz w:val="24"/>
              <w:szCs w:val="24"/>
            </w:rPr>
            <w:id w:val="-573587230"/>
            <w:bibliography/>
          </w:sdtPr>
          <w:sdtEndPr/>
          <w:sdtContent>
            <w:p w:rsidR="00A03C8D" w:rsidRPr="00FE0AE1" w:rsidRDefault="00A03C8D" w:rsidP="00F45F4C">
              <w:pPr>
                <w:pStyle w:val="Bibliography"/>
                <w:spacing w:after="0" w:line="480" w:lineRule="auto"/>
                <w:ind w:left="720" w:hanging="720"/>
                <w:rPr>
                  <w:rFonts w:ascii="Arial" w:hAnsi="Arial" w:cs="Arial"/>
                  <w:noProof/>
                  <w:sz w:val="24"/>
                  <w:szCs w:val="24"/>
                </w:rPr>
              </w:pPr>
              <w:r w:rsidRPr="00FE0AE1">
                <w:rPr>
                  <w:rFonts w:ascii="Arial" w:hAnsi="Arial" w:cs="Arial"/>
                  <w:sz w:val="24"/>
                  <w:szCs w:val="24"/>
                </w:rPr>
                <w:fldChar w:fldCharType="begin"/>
              </w:r>
              <w:r w:rsidRPr="00FE0AE1">
                <w:rPr>
                  <w:rFonts w:ascii="Arial" w:hAnsi="Arial" w:cs="Arial"/>
                  <w:sz w:val="24"/>
                  <w:szCs w:val="24"/>
                </w:rPr>
                <w:instrText xml:space="preserve"> BIBLIOGRAPHY </w:instrText>
              </w:r>
              <w:r w:rsidRPr="00FE0AE1">
                <w:rPr>
                  <w:rFonts w:ascii="Arial" w:hAnsi="Arial" w:cs="Arial"/>
                  <w:sz w:val="24"/>
                  <w:szCs w:val="24"/>
                </w:rPr>
                <w:fldChar w:fldCharType="separate"/>
              </w:r>
              <w:r w:rsidRPr="00FE0AE1">
                <w:rPr>
                  <w:rFonts w:ascii="Arial" w:hAnsi="Arial" w:cs="Arial"/>
                  <w:noProof/>
                  <w:sz w:val="24"/>
                  <w:szCs w:val="24"/>
                </w:rPr>
                <w:t>Austral</w:t>
              </w:r>
              <w:r w:rsidR="00281529">
                <w:rPr>
                  <w:rFonts w:ascii="Arial" w:hAnsi="Arial" w:cs="Arial"/>
                  <w:noProof/>
                  <w:sz w:val="24"/>
                  <w:szCs w:val="24"/>
                </w:rPr>
                <w:t xml:space="preserve">ia Zoo. </w:t>
              </w:r>
              <w:r w:rsidR="00281529" w:rsidRPr="00FE0AE1">
                <w:rPr>
                  <w:rFonts w:ascii="Arial" w:hAnsi="Arial" w:cs="Arial"/>
                  <w:color w:val="222222"/>
                  <w:sz w:val="24"/>
                  <w:szCs w:val="24"/>
                  <w:shd w:val="clear" w:color="auto" w:fill="FFFFFF"/>
                </w:rPr>
                <w:t>(</w:t>
              </w:r>
              <w:r w:rsidRPr="00FE0AE1">
                <w:rPr>
                  <w:rFonts w:ascii="Arial" w:hAnsi="Arial" w:cs="Arial"/>
                  <w:noProof/>
                  <w:sz w:val="24"/>
                  <w:szCs w:val="24"/>
                </w:rPr>
                <w:t>2018</w:t>
              </w:r>
              <w:r w:rsidR="00281529" w:rsidRPr="00FE0AE1">
                <w:rPr>
                  <w:rFonts w:ascii="Arial" w:hAnsi="Arial" w:cs="Arial"/>
                  <w:color w:val="222222"/>
                  <w:sz w:val="24"/>
                  <w:szCs w:val="24"/>
                  <w:shd w:val="clear" w:color="auto" w:fill="FFFFFF"/>
                </w:rPr>
                <w:t>(</w:t>
              </w:r>
              <w:r w:rsidRPr="00FE0AE1">
                <w:rPr>
                  <w:rFonts w:ascii="Arial" w:hAnsi="Arial" w:cs="Arial"/>
                  <w:noProof/>
                  <w:sz w:val="24"/>
                  <w:szCs w:val="24"/>
                </w:rPr>
                <w:t xml:space="preserve">. </w:t>
              </w:r>
              <w:r w:rsidRPr="00FE0AE1">
                <w:rPr>
                  <w:rFonts w:ascii="Arial" w:hAnsi="Arial" w:cs="Arial"/>
                  <w:i/>
                  <w:iCs/>
                  <w:noProof/>
                  <w:sz w:val="24"/>
                  <w:szCs w:val="24"/>
                </w:rPr>
                <w:t xml:space="preserve">Australia Zoo. </w:t>
              </w:r>
              <w:r w:rsidRPr="00FE0AE1">
                <w:rPr>
                  <w:rFonts w:ascii="Arial" w:hAnsi="Arial" w:cs="Arial"/>
                  <w:noProof/>
                  <w:sz w:val="24"/>
                  <w:szCs w:val="24"/>
                </w:rPr>
                <w:t xml:space="preserve">[Online]  Available at: </w:t>
              </w:r>
              <w:r w:rsidR="00281529">
                <w:rPr>
                  <w:rFonts w:ascii="Arial" w:hAnsi="Arial" w:cs="Arial"/>
                  <w:noProof/>
                  <w:sz w:val="24"/>
                  <w:szCs w:val="24"/>
                </w:rPr>
                <w:t>&lt;</w:t>
              </w:r>
              <w:r w:rsidRPr="00FE0AE1">
                <w:rPr>
                  <w:rFonts w:ascii="Arial" w:hAnsi="Arial" w:cs="Arial"/>
                  <w:noProof/>
                  <w:sz w:val="24"/>
                  <w:szCs w:val="24"/>
                  <w:u w:val="single"/>
                </w:rPr>
                <w:t>https://www.austr</w:t>
              </w:r>
              <w:r w:rsidR="00281529">
                <w:rPr>
                  <w:rFonts w:ascii="Arial" w:hAnsi="Arial" w:cs="Arial"/>
                  <w:noProof/>
                  <w:sz w:val="24"/>
                  <w:szCs w:val="24"/>
                  <w:u w:val="single"/>
                </w:rPr>
                <w:t>aliazoo.com.au/about-us/history&gt;</w:t>
              </w:r>
              <w:r w:rsidR="00281529">
                <w:rPr>
                  <w:rFonts w:ascii="Arial" w:hAnsi="Arial" w:cs="Arial"/>
                  <w:noProof/>
                  <w:sz w:val="24"/>
                  <w:szCs w:val="24"/>
                </w:rPr>
                <w:t xml:space="preserve"> [Accessed </w:t>
              </w:r>
              <w:r w:rsidRPr="00FE0AE1">
                <w:rPr>
                  <w:rFonts w:ascii="Arial" w:hAnsi="Arial" w:cs="Arial"/>
                  <w:noProof/>
                  <w:sz w:val="24"/>
                  <w:szCs w:val="24"/>
                </w:rPr>
                <w:t>Feb</w:t>
              </w:r>
              <w:r w:rsidR="00281529">
                <w:rPr>
                  <w:rFonts w:ascii="Arial" w:hAnsi="Arial" w:cs="Arial"/>
                  <w:noProof/>
                  <w:sz w:val="24"/>
                  <w:szCs w:val="24"/>
                </w:rPr>
                <w:t xml:space="preserve"> 1,</w:t>
              </w:r>
              <w:r w:rsidRPr="00FE0AE1">
                <w:rPr>
                  <w:rFonts w:ascii="Arial" w:hAnsi="Arial" w:cs="Arial"/>
                  <w:noProof/>
                  <w:sz w:val="24"/>
                  <w:szCs w:val="24"/>
                </w:rPr>
                <w:t xml:space="preserve"> 2020].</w:t>
              </w:r>
            </w:p>
            <w:p w:rsidR="00281529" w:rsidRDefault="00281529" w:rsidP="00F45F4C">
              <w:pPr>
                <w:pStyle w:val="Bibliography"/>
                <w:tabs>
                  <w:tab w:val="left" w:pos="90"/>
                </w:tabs>
                <w:spacing w:after="0" w:line="480" w:lineRule="auto"/>
                <w:ind w:left="720" w:hanging="720"/>
                <w:rPr>
                  <w:rFonts w:ascii="Arial" w:hAnsi="Arial" w:cs="Arial"/>
                  <w:noProof/>
                  <w:sz w:val="24"/>
                  <w:szCs w:val="24"/>
                </w:rPr>
              </w:pPr>
              <w:r>
                <w:rPr>
                  <w:rFonts w:ascii="Arial" w:hAnsi="Arial" w:cs="Arial"/>
                  <w:noProof/>
                  <w:sz w:val="24"/>
                  <w:szCs w:val="24"/>
                </w:rPr>
                <w:t xml:space="preserve">Australia Zoo. </w:t>
              </w:r>
              <w:r w:rsidRPr="00FE0AE1">
                <w:rPr>
                  <w:rFonts w:ascii="Arial" w:hAnsi="Arial" w:cs="Arial"/>
                  <w:color w:val="222222"/>
                  <w:sz w:val="24"/>
                  <w:szCs w:val="24"/>
                  <w:shd w:val="clear" w:color="auto" w:fill="FFFFFF"/>
                </w:rPr>
                <w:t>(</w:t>
              </w:r>
              <w:r w:rsidR="005E32EF" w:rsidRPr="00FE0AE1">
                <w:rPr>
                  <w:rFonts w:ascii="Arial" w:hAnsi="Arial" w:cs="Arial"/>
                  <w:noProof/>
                  <w:sz w:val="24"/>
                  <w:szCs w:val="24"/>
                </w:rPr>
                <w:t>2020</w:t>
              </w:r>
              <w:r>
                <w:rPr>
                  <w:rFonts w:ascii="Arial" w:hAnsi="Arial" w:cs="Arial"/>
                  <w:noProof/>
                  <w:sz w:val="24"/>
                  <w:szCs w:val="24"/>
                </w:rPr>
                <w:t>)</w:t>
              </w:r>
              <w:r w:rsidR="005E32EF" w:rsidRPr="00FE0AE1">
                <w:rPr>
                  <w:rFonts w:ascii="Arial" w:hAnsi="Arial" w:cs="Arial"/>
                  <w:noProof/>
                  <w:sz w:val="24"/>
                  <w:szCs w:val="24"/>
                </w:rPr>
                <w:t xml:space="preserve">. </w:t>
              </w:r>
              <w:r w:rsidR="005E32EF" w:rsidRPr="00FE0AE1">
                <w:rPr>
                  <w:rFonts w:ascii="Arial" w:hAnsi="Arial" w:cs="Arial"/>
                  <w:i/>
                  <w:iCs/>
                  <w:noProof/>
                  <w:sz w:val="24"/>
                  <w:szCs w:val="24"/>
                </w:rPr>
                <w:t xml:space="preserve">Saltwater Crocodile. </w:t>
              </w:r>
              <w:r w:rsidR="005E32EF" w:rsidRPr="00FE0AE1">
                <w:rPr>
                  <w:rFonts w:ascii="Arial" w:hAnsi="Arial" w:cs="Arial"/>
                  <w:noProof/>
                  <w:sz w:val="24"/>
                  <w:szCs w:val="24"/>
                </w:rPr>
                <w:t xml:space="preserve">[Online] </w:t>
              </w:r>
              <w:r w:rsidR="005E32EF" w:rsidRPr="00FE0AE1">
                <w:rPr>
                  <w:rFonts w:ascii="Arial" w:hAnsi="Arial" w:cs="Arial"/>
                  <w:noProof/>
                  <w:sz w:val="24"/>
                  <w:szCs w:val="24"/>
                </w:rPr>
                <w:br/>
                <w:t xml:space="preserve">Available at: </w:t>
              </w:r>
              <w:r>
                <w:rPr>
                  <w:rFonts w:ascii="Arial" w:hAnsi="Arial" w:cs="Arial"/>
                  <w:noProof/>
                  <w:sz w:val="24"/>
                  <w:szCs w:val="24"/>
                </w:rPr>
                <w:t>&lt;</w:t>
              </w:r>
              <w:r w:rsidR="005E32EF" w:rsidRPr="00FE0AE1">
                <w:rPr>
                  <w:rFonts w:ascii="Arial" w:hAnsi="Arial" w:cs="Arial"/>
                  <w:noProof/>
                  <w:sz w:val="24"/>
                  <w:szCs w:val="24"/>
                  <w:u w:val="single"/>
                </w:rPr>
                <w:t>https://www.australiazoo.com.au/wildlife/our-animals/saltwater-crocodile/</w:t>
              </w:r>
              <w:r>
                <w:rPr>
                  <w:rFonts w:ascii="Arial" w:hAnsi="Arial" w:cs="Arial"/>
                  <w:noProof/>
                  <w:sz w:val="24"/>
                  <w:szCs w:val="24"/>
                  <w:u w:val="single"/>
                </w:rPr>
                <w:t>&gt;</w:t>
              </w:r>
              <w:r>
                <w:rPr>
                  <w:rFonts w:ascii="Arial" w:hAnsi="Arial" w:cs="Arial"/>
                  <w:noProof/>
                  <w:sz w:val="24"/>
                  <w:szCs w:val="24"/>
                </w:rPr>
                <w:br/>
                <w:t xml:space="preserve">[Accessed May </w:t>
              </w:r>
              <w:r w:rsidR="005E32EF" w:rsidRPr="00FE0AE1">
                <w:rPr>
                  <w:rFonts w:ascii="Arial" w:hAnsi="Arial" w:cs="Arial"/>
                  <w:noProof/>
                  <w:sz w:val="24"/>
                  <w:szCs w:val="24"/>
                </w:rPr>
                <w:t>2</w:t>
              </w:r>
              <w:r>
                <w:rPr>
                  <w:rFonts w:ascii="Arial" w:hAnsi="Arial" w:cs="Arial"/>
                  <w:noProof/>
                  <w:sz w:val="24"/>
                  <w:szCs w:val="24"/>
                </w:rPr>
                <w:t>,</w:t>
              </w:r>
              <w:r w:rsidR="005E32EF" w:rsidRPr="00FE0AE1">
                <w:rPr>
                  <w:rFonts w:ascii="Arial" w:hAnsi="Arial" w:cs="Arial"/>
                  <w:noProof/>
                  <w:sz w:val="24"/>
                  <w:szCs w:val="24"/>
                </w:rPr>
                <w:t xml:space="preserve"> 2021].</w:t>
              </w:r>
            </w:p>
            <w:p w:rsidR="005E32EF" w:rsidRPr="00FE0AE1" w:rsidRDefault="005E32EF" w:rsidP="00F45F4C">
              <w:pPr>
                <w:pStyle w:val="Bibliography"/>
                <w:tabs>
                  <w:tab w:val="left" w:pos="90"/>
                </w:tabs>
                <w:spacing w:after="0" w:line="480" w:lineRule="auto"/>
                <w:ind w:left="720" w:hanging="720"/>
                <w:rPr>
                  <w:rFonts w:ascii="Arial" w:hAnsi="Arial" w:cs="Arial"/>
                  <w:color w:val="222222"/>
                  <w:sz w:val="24"/>
                  <w:szCs w:val="24"/>
                  <w:shd w:val="clear" w:color="auto" w:fill="FFFFFF"/>
                </w:rPr>
              </w:pPr>
              <w:r w:rsidRPr="00FE0AE1">
                <w:rPr>
                  <w:rFonts w:ascii="Arial" w:hAnsi="Arial" w:cs="Arial"/>
                  <w:color w:val="222222"/>
                  <w:sz w:val="24"/>
                  <w:szCs w:val="24"/>
                  <w:shd w:val="clear" w:color="auto" w:fill="FFFFFF"/>
                </w:rPr>
                <w:t>Baker, C.J., Franklin, C.E., Campbell, H.</w:t>
              </w:r>
              <w:r w:rsidR="00281529">
                <w:rPr>
                  <w:rFonts w:ascii="Arial" w:hAnsi="Arial" w:cs="Arial"/>
                  <w:color w:val="222222"/>
                  <w:sz w:val="24"/>
                  <w:szCs w:val="24"/>
                  <w:shd w:val="clear" w:color="auto" w:fill="FFFFFF"/>
                </w:rPr>
                <w:t xml:space="preserve">A., Irwin, T.R. and Dwyer, R.G. </w:t>
              </w:r>
              <w:r w:rsidR="00281529" w:rsidRPr="00FE0AE1">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2019</w:t>
              </w:r>
              <w:r w:rsidR="00281529">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 Ontogenetic shifts in the nesting behavior of female crocodiles. </w:t>
              </w:r>
              <w:r w:rsidRPr="00FE0AE1">
                <w:rPr>
                  <w:rFonts w:ascii="Arial" w:hAnsi="Arial" w:cs="Arial"/>
                  <w:i/>
                  <w:iCs/>
                  <w:color w:val="222222"/>
                  <w:sz w:val="24"/>
                  <w:szCs w:val="24"/>
                  <w:shd w:val="clear" w:color="auto" w:fill="FFFFFF"/>
                </w:rPr>
                <w:t>Oecologia</w:t>
              </w:r>
              <w:r w:rsidRPr="00FE0AE1">
                <w:rPr>
                  <w:rFonts w:ascii="Arial" w:hAnsi="Arial" w:cs="Arial"/>
                  <w:color w:val="222222"/>
                  <w:sz w:val="24"/>
                  <w:szCs w:val="24"/>
                  <w:shd w:val="clear" w:color="auto" w:fill="FFFFFF"/>
                </w:rPr>
                <w:t>, </w:t>
              </w:r>
              <w:r w:rsidRPr="00FE0AE1">
                <w:rPr>
                  <w:rFonts w:ascii="Arial" w:hAnsi="Arial" w:cs="Arial"/>
                  <w:i/>
                  <w:iCs/>
                  <w:color w:val="222222"/>
                  <w:sz w:val="24"/>
                  <w:szCs w:val="24"/>
                  <w:shd w:val="clear" w:color="auto" w:fill="FFFFFF"/>
                </w:rPr>
                <w:t>189</w:t>
              </w:r>
              <w:r w:rsidR="00281529">
                <w:rPr>
                  <w:rFonts w:ascii="Arial" w:hAnsi="Arial" w:cs="Arial"/>
                  <w:color w:val="222222"/>
                  <w:sz w:val="24"/>
                  <w:szCs w:val="24"/>
                  <w:shd w:val="clear" w:color="auto" w:fill="FFFFFF"/>
                </w:rPr>
                <w:t xml:space="preserve">(4): </w:t>
              </w:r>
              <w:r w:rsidRPr="00FE0AE1">
                <w:rPr>
                  <w:rFonts w:ascii="Arial" w:hAnsi="Arial" w:cs="Arial"/>
                  <w:color w:val="222222"/>
                  <w:sz w:val="24"/>
                  <w:szCs w:val="24"/>
                  <w:shd w:val="clear" w:color="auto" w:fill="FFFFFF"/>
                </w:rPr>
                <w:t>891-904.</w:t>
              </w:r>
              <w:r w:rsidR="00281529">
                <w:rPr>
                  <w:rFonts w:ascii="Arial" w:hAnsi="Arial" w:cs="Arial"/>
                  <w:color w:val="222222"/>
                  <w:sz w:val="24"/>
                  <w:szCs w:val="24"/>
                  <w:shd w:val="clear" w:color="auto" w:fill="FFFFFF"/>
                </w:rPr>
                <w:t xml:space="preserve"> </w:t>
              </w:r>
            </w:p>
            <w:p w:rsidR="005E32EF" w:rsidRPr="00FE0AE1" w:rsidRDefault="005E32EF" w:rsidP="00F45F4C">
              <w:pPr>
                <w:tabs>
                  <w:tab w:val="left" w:pos="90"/>
                </w:tabs>
                <w:spacing w:after="0" w:line="480" w:lineRule="auto"/>
                <w:ind w:left="720" w:hanging="720"/>
                <w:rPr>
                  <w:rFonts w:ascii="Arial" w:hAnsi="Arial" w:cs="Arial"/>
                  <w:color w:val="222222"/>
                  <w:sz w:val="24"/>
                  <w:szCs w:val="24"/>
                  <w:shd w:val="clear" w:color="auto" w:fill="FFFFFF"/>
                </w:rPr>
              </w:pPr>
              <w:r w:rsidRPr="00FE0AE1">
                <w:rPr>
                  <w:rFonts w:ascii="Arial" w:hAnsi="Arial" w:cs="Arial"/>
                  <w:color w:val="222222"/>
                  <w:sz w:val="24"/>
                  <w:szCs w:val="24"/>
                  <w:shd w:val="clear" w:color="auto" w:fill="FFFFFF"/>
                </w:rPr>
                <w:t xml:space="preserve">Brien, M.L., Ginger, C.M., Browne, C.A., Read, M.A., Joyce, M.J. and Sullivan, S. </w:t>
              </w:r>
              <w:r w:rsidR="00281529" w:rsidRPr="00FE0AE1">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2017</w:t>
              </w:r>
              <w:r w:rsidR="00281529">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 Patterns of human–crocodile conflict in Queensland: a review of historical estuarine crocodile (Crocodylus porosus) management. </w:t>
              </w:r>
              <w:r w:rsidRPr="00FE0AE1">
                <w:rPr>
                  <w:rFonts w:ascii="Arial" w:hAnsi="Arial" w:cs="Arial"/>
                  <w:i/>
                  <w:iCs/>
                  <w:color w:val="222222"/>
                  <w:sz w:val="24"/>
                  <w:szCs w:val="24"/>
                  <w:shd w:val="clear" w:color="auto" w:fill="FFFFFF"/>
                </w:rPr>
                <w:t>Wildlife Research</w:t>
              </w:r>
              <w:r w:rsidRPr="00FE0AE1">
                <w:rPr>
                  <w:rFonts w:ascii="Arial" w:hAnsi="Arial" w:cs="Arial"/>
                  <w:color w:val="222222"/>
                  <w:sz w:val="24"/>
                  <w:szCs w:val="24"/>
                  <w:shd w:val="clear" w:color="auto" w:fill="FFFFFF"/>
                </w:rPr>
                <w:t>, </w:t>
              </w:r>
              <w:r w:rsidRPr="00FE0AE1">
                <w:rPr>
                  <w:rFonts w:ascii="Arial" w:hAnsi="Arial" w:cs="Arial"/>
                  <w:i/>
                  <w:iCs/>
                  <w:color w:val="222222"/>
                  <w:sz w:val="24"/>
                  <w:szCs w:val="24"/>
                  <w:shd w:val="clear" w:color="auto" w:fill="FFFFFF"/>
                </w:rPr>
                <w:t>44</w:t>
              </w:r>
              <w:r w:rsidRPr="00FE0AE1">
                <w:rPr>
                  <w:rFonts w:ascii="Arial" w:hAnsi="Arial" w:cs="Arial"/>
                  <w:color w:val="222222"/>
                  <w:sz w:val="24"/>
                  <w:szCs w:val="24"/>
                  <w:shd w:val="clear" w:color="auto" w:fill="FFFFFF"/>
                </w:rPr>
                <w:t>(</w:t>
              </w:r>
              <w:r w:rsidR="00281529">
                <w:rPr>
                  <w:rFonts w:ascii="Arial" w:hAnsi="Arial" w:cs="Arial"/>
                  <w:color w:val="222222"/>
                  <w:sz w:val="24"/>
                  <w:szCs w:val="24"/>
                  <w:shd w:val="clear" w:color="auto" w:fill="FFFFFF"/>
                </w:rPr>
                <w:t xml:space="preserve">4): </w:t>
              </w:r>
              <w:r w:rsidRPr="00FE0AE1">
                <w:rPr>
                  <w:rFonts w:ascii="Arial" w:hAnsi="Arial" w:cs="Arial"/>
                  <w:color w:val="222222"/>
                  <w:sz w:val="24"/>
                  <w:szCs w:val="24"/>
                  <w:shd w:val="clear" w:color="auto" w:fill="FFFFFF"/>
                </w:rPr>
                <w:t>281-290.</w:t>
              </w:r>
            </w:p>
            <w:p w:rsidR="00A03C8D" w:rsidRPr="00FE0AE1" w:rsidRDefault="00A03C8D" w:rsidP="00F45F4C">
              <w:pPr>
                <w:tabs>
                  <w:tab w:val="left" w:pos="90"/>
                </w:tabs>
                <w:spacing w:after="0" w:line="480" w:lineRule="auto"/>
                <w:ind w:left="720" w:hanging="720"/>
                <w:rPr>
                  <w:rFonts w:ascii="Arial" w:hAnsi="Arial" w:cs="Arial"/>
                  <w:sz w:val="24"/>
                  <w:szCs w:val="24"/>
                  <w:shd w:val="clear" w:color="auto" w:fill="FFFFFF"/>
                </w:rPr>
              </w:pPr>
              <w:r w:rsidRPr="00FE0AE1">
                <w:rPr>
                  <w:rFonts w:ascii="Arial" w:hAnsi="Arial" w:cs="Arial"/>
                  <w:sz w:val="24"/>
                  <w:szCs w:val="24"/>
                  <w:shd w:val="clear" w:color="auto" w:fill="FFFFFF"/>
                </w:rPr>
                <w:t>Harley, D., Mawson, P.R., Olds, L</w:t>
              </w:r>
              <w:r w:rsidR="00281529">
                <w:rPr>
                  <w:rFonts w:ascii="Arial" w:hAnsi="Arial" w:cs="Arial"/>
                  <w:sz w:val="24"/>
                  <w:szCs w:val="24"/>
                  <w:shd w:val="clear" w:color="auto" w:fill="FFFFFF"/>
                </w:rPr>
                <w:t xml:space="preserve">., McFadden, M. and Hogg, C.J. </w:t>
              </w:r>
              <w:r w:rsidR="00281529" w:rsidRPr="00FE0AE1">
                <w:rPr>
                  <w:rFonts w:ascii="Arial" w:hAnsi="Arial" w:cs="Arial"/>
                  <w:color w:val="222222"/>
                  <w:sz w:val="24"/>
                  <w:szCs w:val="24"/>
                  <w:shd w:val="clear" w:color="auto" w:fill="FFFFFF"/>
                </w:rPr>
                <w:t>(</w:t>
              </w:r>
              <w:r w:rsidRPr="00FE0AE1">
                <w:rPr>
                  <w:rFonts w:ascii="Arial" w:hAnsi="Arial" w:cs="Arial"/>
                  <w:sz w:val="24"/>
                  <w:szCs w:val="24"/>
                  <w:shd w:val="clear" w:color="auto" w:fill="FFFFFF"/>
                </w:rPr>
                <w:t>2018</w:t>
              </w:r>
              <w:r w:rsidR="00281529">
                <w:rPr>
                  <w:rFonts w:ascii="Arial" w:hAnsi="Arial" w:cs="Arial"/>
                  <w:sz w:val="24"/>
                  <w:szCs w:val="24"/>
                  <w:shd w:val="clear" w:color="auto" w:fill="FFFFFF"/>
                </w:rPr>
                <w:t>)</w:t>
              </w:r>
              <w:r w:rsidRPr="00FE0AE1">
                <w:rPr>
                  <w:rFonts w:ascii="Arial" w:hAnsi="Arial" w:cs="Arial"/>
                  <w:sz w:val="24"/>
                  <w:szCs w:val="24"/>
                  <w:shd w:val="clear" w:color="auto" w:fill="FFFFFF"/>
                </w:rPr>
                <w:t>. The contribution of captive breeding in zoos to the conservation of Australia’s threatened fauna. </w:t>
              </w:r>
              <w:r w:rsidRPr="00FE0AE1">
                <w:rPr>
                  <w:rFonts w:ascii="Arial" w:hAnsi="Arial" w:cs="Arial"/>
                  <w:i/>
                  <w:iCs/>
                  <w:sz w:val="24"/>
                  <w:szCs w:val="24"/>
                  <w:shd w:val="clear" w:color="auto" w:fill="FFFFFF"/>
                </w:rPr>
                <w:t>Recovering Australian Threatened Species: A Book of Hope</w:t>
              </w:r>
              <w:r w:rsidR="00281529">
                <w:rPr>
                  <w:rFonts w:ascii="Arial" w:hAnsi="Arial" w:cs="Arial"/>
                  <w:sz w:val="24"/>
                  <w:szCs w:val="24"/>
                  <w:shd w:val="clear" w:color="auto" w:fill="FFFFFF"/>
                </w:rPr>
                <w:t xml:space="preserve">, 18 </w:t>
              </w:r>
              <w:r w:rsidR="00281529" w:rsidRPr="00FE0AE1">
                <w:rPr>
                  <w:rFonts w:ascii="Arial" w:hAnsi="Arial" w:cs="Arial"/>
                  <w:color w:val="222222"/>
                  <w:sz w:val="24"/>
                  <w:szCs w:val="24"/>
                  <w:shd w:val="clear" w:color="auto" w:fill="FFFFFF"/>
                </w:rPr>
                <w:t>(</w:t>
              </w:r>
              <w:r w:rsidR="00281529">
                <w:rPr>
                  <w:rFonts w:ascii="Arial" w:hAnsi="Arial" w:cs="Arial"/>
                  <w:color w:val="222222"/>
                  <w:sz w:val="24"/>
                  <w:szCs w:val="24"/>
                  <w:shd w:val="clear" w:color="auto" w:fill="FFFFFF"/>
                </w:rPr>
                <w:t xml:space="preserve">2): </w:t>
              </w:r>
              <w:r w:rsidRPr="00FE0AE1">
                <w:rPr>
                  <w:rFonts w:ascii="Arial" w:hAnsi="Arial" w:cs="Arial"/>
                  <w:sz w:val="24"/>
                  <w:szCs w:val="24"/>
                  <w:shd w:val="clear" w:color="auto" w:fill="FFFFFF"/>
                </w:rPr>
                <w:t>281-294.</w:t>
              </w:r>
            </w:p>
            <w:p w:rsidR="005F4FBF" w:rsidRPr="00FE0AE1" w:rsidRDefault="005F4FBF" w:rsidP="00F45F4C">
              <w:pPr>
                <w:tabs>
                  <w:tab w:val="left" w:pos="90"/>
                </w:tabs>
                <w:spacing w:after="0" w:line="480" w:lineRule="auto"/>
                <w:ind w:left="720" w:hanging="720"/>
                <w:rPr>
                  <w:rFonts w:ascii="Arial" w:hAnsi="Arial" w:cs="Arial"/>
                  <w:color w:val="222222"/>
                  <w:sz w:val="24"/>
                  <w:szCs w:val="24"/>
                  <w:shd w:val="clear" w:color="auto" w:fill="FFFFFF"/>
                </w:rPr>
              </w:pPr>
              <w:r w:rsidRPr="00FE0AE1">
                <w:rPr>
                  <w:rFonts w:ascii="Arial" w:hAnsi="Arial" w:cs="Arial"/>
                  <w:color w:val="222222"/>
                  <w:sz w:val="24"/>
                  <w:szCs w:val="24"/>
                  <w:shd w:val="clear" w:color="auto" w:fill="FFFFFF"/>
                </w:rPr>
                <w:t>Corey, B., Webb, G.J.W., Manolis, S.C., Fordham, A., Austin, B.J., Fukuda, Y.,</w:t>
              </w:r>
              <w:r w:rsidR="00281529">
                <w:rPr>
                  <w:rFonts w:ascii="Arial" w:hAnsi="Arial" w:cs="Arial"/>
                  <w:color w:val="222222"/>
                  <w:sz w:val="24"/>
                  <w:szCs w:val="24"/>
                  <w:shd w:val="clear" w:color="auto" w:fill="FFFFFF"/>
                </w:rPr>
                <w:t xml:space="preserve"> Nicholls, D. and Saalfeld, K. </w:t>
              </w:r>
              <w:r w:rsidR="00281529" w:rsidRPr="00FE0AE1">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2018</w:t>
              </w:r>
              <w:r w:rsidR="00281529">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 Commercial harvests of saltwater crocodile Crocodylus porosus eggs by Indigenous people in northern Australia: lessons for long-term viability and management. </w:t>
              </w:r>
              <w:r w:rsidRPr="00FE0AE1">
                <w:rPr>
                  <w:rFonts w:ascii="Arial" w:hAnsi="Arial" w:cs="Arial"/>
                  <w:i/>
                  <w:iCs/>
                  <w:color w:val="222222"/>
                  <w:sz w:val="24"/>
                  <w:szCs w:val="24"/>
                  <w:shd w:val="clear" w:color="auto" w:fill="FFFFFF"/>
                </w:rPr>
                <w:t>Oryx</w:t>
              </w:r>
              <w:r w:rsidRPr="00FE0AE1">
                <w:rPr>
                  <w:rFonts w:ascii="Arial" w:hAnsi="Arial" w:cs="Arial"/>
                  <w:color w:val="222222"/>
                  <w:sz w:val="24"/>
                  <w:szCs w:val="24"/>
                  <w:shd w:val="clear" w:color="auto" w:fill="FFFFFF"/>
                </w:rPr>
                <w:t>, </w:t>
              </w:r>
              <w:r w:rsidRPr="00FE0AE1">
                <w:rPr>
                  <w:rFonts w:ascii="Arial" w:hAnsi="Arial" w:cs="Arial"/>
                  <w:i/>
                  <w:iCs/>
                  <w:color w:val="222222"/>
                  <w:sz w:val="24"/>
                  <w:szCs w:val="24"/>
                  <w:shd w:val="clear" w:color="auto" w:fill="FFFFFF"/>
                </w:rPr>
                <w:t>52</w:t>
              </w:r>
              <w:r w:rsidR="00281529">
                <w:rPr>
                  <w:rFonts w:ascii="Arial" w:hAnsi="Arial" w:cs="Arial"/>
                  <w:color w:val="222222"/>
                  <w:sz w:val="24"/>
                  <w:szCs w:val="24"/>
                  <w:shd w:val="clear" w:color="auto" w:fill="FFFFFF"/>
                </w:rPr>
                <w:t xml:space="preserve">(4): </w:t>
              </w:r>
              <w:r w:rsidRPr="00FE0AE1">
                <w:rPr>
                  <w:rFonts w:ascii="Arial" w:hAnsi="Arial" w:cs="Arial"/>
                  <w:color w:val="222222"/>
                  <w:sz w:val="24"/>
                  <w:szCs w:val="24"/>
                  <w:shd w:val="clear" w:color="auto" w:fill="FFFFFF"/>
                </w:rPr>
                <w:t>697-708.</w:t>
              </w:r>
            </w:p>
            <w:p w:rsidR="005E32EF" w:rsidRPr="00FE0AE1" w:rsidRDefault="005E32EF" w:rsidP="00F45F4C">
              <w:pPr>
                <w:spacing w:after="0" w:line="480" w:lineRule="auto"/>
                <w:ind w:left="720" w:hanging="720"/>
                <w:rPr>
                  <w:rFonts w:ascii="Arial" w:hAnsi="Arial" w:cs="Arial"/>
                  <w:color w:val="222222"/>
                  <w:sz w:val="24"/>
                  <w:szCs w:val="24"/>
                  <w:shd w:val="clear" w:color="auto" w:fill="FFFFFF"/>
                </w:rPr>
              </w:pPr>
              <w:r w:rsidRPr="00FE0AE1">
                <w:rPr>
                  <w:rFonts w:ascii="Arial" w:hAnsi="Arial" w:cs="Arial"/>
                  <w:color w:val="222222"/>
                  <w:sz w:val="24"/>
                  <w:szCs w:val="24"/>
                  <w:shd w:val="clear" w:color="auto" w:fill="FFFFFF"/>
                </w:rPr>
                <w:lastRenderedPageBreak/>
                <w:t xml:space="preserve">Fukuda, Y., Webb, G., Edwards, G., </w:t>
              </w:r>
              <w:r w:rsidR="00281529">
                <w:rPr>
                  <w:rFonts w:ascii="Arial" w:hAnsi="Arial" w:cs="Arial"/>
                  <w:color w:val="222222"/>
                  <w:sz w:val="24"/>
                  <w:szCs w:val="24"/>
                  <w:shd w:val="clear" w:color="auto" w:fill="FFFFFF"/>
                </w:rPr>
                <w:t xml:space="preserve">Saalfeld, K. and Whitehead, P. </w:t>
              </w:r>
              <w:r w:rsidR="00281529" w:rsidRPr="00FE0AE1">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2020</w:t>
              </w:r>
              <w:r w:rsidR="00281529">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 Harvesting predators: simulation of population recovery and controlled harvest of saltwater crocodiles Crocodylus porosus. </w:t>
              </w:r>
              <w:r w:rsidRPr="00FE0AE1">
                <w:rPr>
                  <w:rFonts w:ascii="Arial" w:hAnsi="Arial" w:cs="Arial"/>
                  <w:i/>
                  <w:iCs/>
                  <w:color w:val="222222"/>
                  <w:sz w:val="24"/>
                  <w:szCs w:val="24"/>
                  <w:shd w:val="clear" w:color="auto" w:fill="FFFFFF"/>
                </w:rPr>
                <w:t>Wildlife Research</w:t>
              </w:r>
              <w:r w:rsidRPr="00FE0AE1">
                <w:rPr>
                  <w:rFonts w:ascii="Arial" w:hAnsi="Arial" w:cs="Arial"/>
                  <w:color w:val="222222"/>
                  <w:sz w:val="24"/>
                  <w:szCs w:val="24"/>
                  <w:shd w:val="clear" w:color="auto" w:fill="FFFFFF"/>
                </w:rPr>
                <w:t>.</w:t>
              </w:r>
            </w:p>
            <w:p w:rsidR="005E32EF" w:rsidRPr="00FE0AE1" w:rsidRDefault="005E32EF" w:rsidP="00F45F4C">
              <w:pPr>
                <w:spacing w:after="0" w:line="480" w:lineRule="auto"/>
                <w:ind w:left="720" w:hanging="720"/>
                <w:rPr>
                  <w:rFonts w:ascii="Arial" w:hAnsi="Arial" w:cs="Arial"/>
                  <w:color w:val="222222"/>
                  <w:sz w:val="24"/>
                  <w:szCs w:val="24"/>
                  <w:shd w:val="clear" w:color="auto" w:fill="FFFFFF"/>
                </w:rPr>
              </w:pPr>
              <w:r w:rsidRPr="00FE0AE1">
                <w:rPr>
                  <w:rFonts w:ascii="Arial" w:hAnsi="Arial" w:cs="Arial"/>
                  <w:color w:val="222222"/>
                  <w:sz w:val="24"/>
                  <w:szCs w:val="24"/>
                  <w:shd w:val="clear" w:color="auto" w:fill="FFFFFF"/>
                </w:rPr>
                <w:t>J</w:t>
              </w:r>
              <w:r w:rsidR="00993021" w:rsidRPr="00FE0AE1">
                <w:rPr>
                  <w:rFonts w:ascii="Arial" w:hAnsi="Arial" w:cs="Arial"/>
                  <w:color w:val="222222"/>
                  <w:sz w:val="24"/>
                  <w:szCs w:val="24"/>
                  <w:shd w:val="clear" w:color="auto" w:fill="FFFFFF"/>
                </w:rPr>
                <w:t>ohnson</w:t>
              </w:r>
              <w:r w:rsidR="00993021">
                <w:rPr>
                  <w:rFonts w:ascii="Arial" w:hAnsi="Arial" w:cs="Arial"/>
                  <w:color w:val="222222"/>
                  <w:sz w:val="24"/>
                  <w:szCs w:val="24"/>
                  <w:shd w:val="clear" w:color="auto" w:fill="FFFFFF"/>
                </w:rPr>
                <w:t xml:space="preserve">, C.R. </w:t>
              </w:r>
              <w:r w:rsidR="00993021" w:rsidRPr="00FE0AE1">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2018</w:t>
              </w:r>
              <w:r w:rsidR="00993021">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 Behaviour of the Australian crocodiles, Crocodylus johnstoni and C. porosus. </w:t>
              </w:r>
              <w:r w:rsidRPr="00FE0AE1">
                <w:rPr>
                  <w:rFonts w:ascii="Arial" w:hAnsi="Arial" w:cs="Arial"/>
                  <w:i/>
                  <w:iCs/>
                  <w:color w:val="222222"/>
                  <w:sz w:val="24"/>
                  <w:szCs w:val="24"/>
                  <w:shd w:val="clear" w:color="auto" w:fill="FFFFFF"/>
                </w:rPr>
                <w:t>Zoological Journal of the Linnean Society</w:t>
              </w:r>
              <w:r w:rsidRPr="00FE0AE1">
                <w:rPr>
                  <w:rFonts w:ascii="Arial" w:hAnsi="Arial" w:cs="Arial"/>
                  <w:color w:val="222222"/>
                  <w:sz w:val="24"/>
                  <w:szCs w:val="24"/>
                  <w:shd w:val="clear" w:color="auto" w:fill="FFFFFF"/>
                </w:rPr>
                <w:t>, </w:t>
              </w:r>
              <w:r w:rsidRPr="00FE0AE1">
                <w:rPr>
                  <w:rFonts w:ascii="Arial" w:hAnsi="Arial" w:cs="Arial"/>
                  <w:i/>
                  <w:iCs/>
                  <w:color w:val="222222"/>
                  <w:sz w:val="24"/>
                  <w:szCs w:val="24"/>
                  <w:shd w:val="clear" w:color="auto" w:fill="FFFFFF"/>
                </w:rPr>
                <w:t>52</w:t>
              </w:r>
              <w:r w:rsidR="00993021">
                <w:rPr>
                  <w:rFonts w:ascii="Arial" w:hAnsi="Arial" w:cs="Arial"/>
                  <w:color w:val="222222"/>
                  <w:sz w:val="24"/>
                  <w:szCs w:val="24"/>
                  <w:shd w:val="clear" w:color="auto" w:fill="FFFFFF"/>
                </w:rPr>
                <w:t xml:space="preserve">(4): </w:t>
              </w:r>
              <w:r w:rsidRPr="00FE0AE1">
                <w:rPr>
                  <w:rFonts w:ascii="Arial" w:hAnsi="Arial" w:cs="Arial"/>
                  <w:color w:val="222222"/>
                  <w:sz w:val="24"/>
                  <w:szCs w:val="24"/>
                  <w:shd w:val="clear" w:color="auto" w:fill="FFFFFF"/>
                </w:rPr>
                <w:t>315-336.</w:t>
              </w:r>
            </w:p>
            <w:p w:rsidR="005E32EF" w:rsidRPr="00FE0AE1" w:rsidRDefault="00993021" w:rsidP="00F45F4C">
              <w:pPr>
                <w:spacing w:after="0" w:line="480" w:lineRule="auto"/>
                <w:ind w:left="720" w:hanging="720"/>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Lomas, D.W. </w:t>
              </w:r>
              <w:r w:rsidRPr="00FE0AE1">
                <w:rPr>
                  <w:rFonts w:ascii="Arial" w:hAnsi="Arial" w:cs="Arial"/>
                  <w:color w:val="222222"/>
                  <w:sz w:val="24"/>
                  <w:szCs w:val="24"/>
                  <w:shd w:val="clear" w:color="auto" w:fill="FFFFFF"/>
                </w:rPr>
                <w:t>(</w:t>
              </w:r>
              <w:r w:rsidR="005E32EF" w:rsidRPr="00FE0AE1">
                <w:rPr>
                  <w:rFonts w:ascii="Arial" w:hAnsi="Arial" w:cs="Arial"/>
                  <w:color w:val="222222"/>
                  <w:sz w:val="24"/>
                  <w:szCs w:val="24"/>
                  <w:shd w:val="clear" w:color="auto" w:fill="FFFFFF"/>
                </w:rPr>
                <w:t>2019</w:t>
              </w:r>
              <w:r>
                <w:rPr>
                  <w:rFonts w:ascii="Arial" w:hAnsi="Arial" w:cs="Arial"/>
                  <w:color w:val="222222"/>
                  <w:sz w:val="24"/>
                  <w:szCs w:val="24"/>
                  <w:shd w:val="clear" w:color="auto" w:fill="FFFFFF"/>
                </w:rPr>
                <w:t>)</w:t>
              </w:r>
              <w:r w:rsidR="005E32EF" w:rsidRPr="00FE0AE1">
                <w:rPr>
                  <w:rFonts w:ascii="Arial" w:hAnsi="Arial" w:cs="Arial"/>
                  <w:color w:val="222222"/>
                  <w:sz w:val="24"/>
                  <w:szCs w:val="24"/>
                  <w:shd w:val="clear" w:color="auto" w:fill="FFFFFF"/>
                </w:rPr>
                <w:t>. ‘Crocodiles in the Corridors’: Security Vetting, Race and Whitehall, 1945–1968. </w:t>
              </w:r>
              <w:r w:rsidR="005E32EF" w:rsidRPr="00FE0AE1">
                <w:rPr>
                  <w:rFonts w:ascii="Arial" w:hAnsi="Arial" w:cs="Arial"/>
                  <w:i/>
                  <w:iCs/>
                  <w:color w:val="222222"/>
                  <w:sz w:val="24"/>
                  <w:szCs w:val="24"/>
                  <w:shd w:val="clear" w:color="auto" w:fill="FFFFFF"/>
                </w:rPr>
                <w:t>The Journal of Imperial and Commonwealth History</w:t>
              </w:r>
              <w:r>
                <w:rPr>
                  <w:rFonts w:ascii="Arial" w:hAnsi="Arial" w:cs="Arial"/>
                  <w:color w:val="222222"/>
                  <w:sz w:val="24"/>
                  <w:szCs w:val="24"/>
                  <w:shd w:val="clear" w:color="auto" w:fill="FFFFFF"/>
                </w:rPr>
                <w:t>, 23</w:t>
              </w:r>
              <w:r w:rsidRPr="00FE0AE1">
                <w:rPr>
                  <w:rFonts w:ascii="Arial" w:hAnsi="Arial" w:cs="Arial"/>
                  <w:color w:val="222222"/>
                  <w:sz w:val="24"/>
                  <w:szCs w:val="24"/>
                  <w:shd w:val="clear" w:color="auto" w:fill="FFFFFF"/>
                </w:rPr>
                <w:t>(</w:t>
              </w:r>
              <w:r>
                <w:rPr>
                  <w:rFonts w:ascii="Arial" w:hAnsi="Arial" w:cs="Arial"/>
                  <w:color w:val="222222"/>
                  <w:sz w:val="24"/>
                  <w:szCs w:val="24"/>
                  <w:shd w:val="clear" w:color="auto" w:fill="FFFFFF"/>
                </w:rPr>
                <w:t>4):</w:t>
              </w:r>
              <w:r w:rsidR="005E32EF" w:rsidRPr="00FE0AE1">
                <w:rPr>
                  <w:rFonts w:ascii="Arial" w:hAnsi="Arial" w:cs="Arial"/>
                  <w:color w:val="222222"/>
                  <w:sz w:val="24"/>
                  <w:szCs w:val="24"/>
                  <w:shd w:val="clear" w:color="auto" w:fill="FFFFFF"/>
                </w:rPr>
                <w:t xml:space="preserve">1-30. </w:t>
              </w:r>
            </w:p>
            <w:p w:rsidR="005E32EF" w:rsidRPr="00FE0AE1" w:rsidRDefault="005E32EF" w:rsidP="00F45F4C">
              <w:pPr>
                <w:spacing w:after="0" w:line="480" w:lineRule="auto"/>
                <w:ind w:left="720" w:hanging="720"/>
                <w:rPr>
                  <w:rFonts w:ascii="Arial" w:hAnsi="Arial" w:cs="Arial"/>
                  <w:color w:val="222222"/>
                  <w:sz w:val="24"/>
                  <w:szCs w:val="24"/>
                  <w:shd w:val="clear" w:color="auto" w:fill="FFFFFF"/>
                </w:rPr>
              </w:pPr>
              <w:r w:rsidRPr="00FE0AE1">
                <w:rPr>
                  <w:rFonts w:ascii="Arial" w:hAnsi="Arial" w:cs="Arial"/>
                  <w:color w:val="222222"/>
                  <w:sz w:val="24"/>
                  <w:szCs w:val="24"/>
                  <w:shd w:val="clear" w:color="auto" w:fill="FFFFFF"/>
                </w:rPr>
                <w:t>Natusch, D.J., Lyons, J.A.</w:t>
              </w:r>
              <w:r w:rsidR="00993021">
                <w:rPr>
                  <w:rFonts w:ascii="Arial" w:hAnsi="Arial" w:cs="Arial"/>
                  <w:color w:val="222222"/>
                  <w:sz w:val="24"/>
                  <w:szCs w:val="24"/>
                  <w:shd w:val="clear" w:color="auto" w:fill="FFFFFF"/>
                </w:rPr>
                <w:t xml:space="preserve">, Riyanto, A. and Khadijah, S. </w:t>
              </w:r>
              <w:r w:rsidR="00993021" w:rsidRPr="00FE0AE1">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2020</w:t>
              </w:r>
              <w:r w:rsidR="00993021">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 Applying skin-size limits for management of trade in Asian reptile skins. </w:t>
              </w:r>
              <w:r w:rsidRPr="00FE0AE1">
                <w:rPr>
                  <w:rFonts w:ascii="Arial" w:hAnsi="Arial" w:cs="Arial"/>
                  <w:i/>
                  <w:iCs/>
                  <w:color w:val="222222"/>
                  <w:sz w:val="24"/>
                  <w:szCs w:val="24"/>
                  <w:shd w:val="clear" w:color="auto" w:fill="FFFFFF"/>
                </w:rPr>
                <w:t>Wildlife Research</w:t>
              </w:r>
              <w:r w:rsidRPr="00FE0AE1">
                <w:rPr>
                  <w:rFonts w:ascii="Arial" w:hAnsi="Arial" w:cs="Arial"/>
                  <w:color w:val="222222"/>
                  <w:sz w:val="24"/>
                  <w:szCs w:val="24"/>
                  <w:shd w:val="clear" w:color="auto" w:fill="FFFFFF"/>
                </w:rPr>
                <w:t>, </w:t>
              </w:r>
              <w:r w:rsidRPr="00FE0AE1">
                <w:rPr>
                  <w:rFonts w:ascii="Arial" w:hAnsi="Arial" w:cs="Arial"/>
                  <w:i/>
                  <w:iCs/>
                  <w:color w:val="222222"/>
                  <w:sz w:val="24"/>
                  <w:szCs w:val="24"/>
                  <w:shd w:val="clear" w:color="auto" w:fill="FFFFFF"/>
                </w:rPr>
                <w:t>47</w:t>
              </w:r>
              <w:r w:rsidR="00993021">
                <w:rPr>
                  <w:rFonts w:ascii="Arial" w:hAnsi="Arial" w:cs="Arial"/>
                  <w:color w:val="222222"/>
                  <w:sz w:val="24"/>
                  <w:szCs w:val="24"/>
                  <w:shd w:val="clear" w:color="auto" w:fill="FFFFFF"/>
                </w:rPr>
                <w:t xml:space="preserve">(1): </w:t>
              </w:r>
              <w:r w:rsidRPr="00FE0AE1">
                <w:rPr>
                  <w:rFonts w:ascii="Arial" w:hAnsi="Arial" w:cs="Arial"/>
                  <w:color w:val="222222"/>
                  <w:sz w:val="24"/>
                  <w:szCs w:val="24"/>
                  <w:shd w:val="clear" w:color="auto" w:fill="FFFFFF"/>
                </w:rPr>
                <w:t>89-98.</w:t>
              </w:r>
            </w:p>
            <w:p w:rsidR="00A03C8D" w:rsidRPr="00FE0AE1" w:rsidRDefault="005E32EF" w:rsidP="00F45F4C">
              <w:pPr>
                <w:spacing w:after="0" w:line="480" w:lineRule="auto"/>
                <w:ind w:left="720" w:hanging="720"/>
                <w:rPr>
                  <w:rFonts w:ascii="Arial" w:hAnsi="Arial" w:cs="Arial"/>
                  <w:sz w:val="24"/>
                  <w:szCs w:val="24"/>
                  <w:shd w:val="clear" w:color="auto" w:fill="FFFFFF"/>
                </w:rPr>
              </w:pPr>
              <w:r w:rsidRPr="00FE0AE1">
                <w:rPr>
                  <w:rFonts w:ascii="Arial" w:hAnsi="Arial" w:cs="Arial"/>
                  <w:color w:val="222222"/>
                  <w:sz w:val="24"/>
                  <w:szCs w:val="24"/>
                  <w:shd w:val="clear" w:color="auto" w:fill="FFFFFF"/>
                </w:rPr>
                <w:t>Roe, D., Dickman, A., Kock, R., Miln</w:t>
              </w:r>
              <w:r w:rsidR="00993021">
                <w:rPr>
                  <w:rFonts w:ascii="Arial" w:hAnsi="Arial" w:cs="Arial"/>
                  <w:color w:val="222222"/>
                  <w:sz w:val="24"/>
                  <w:szCs w:val="24"/>
                  <w:shd w:val="clear" w:color="auto" w:fill="FFFFFF"/>
                </w:rPr>
                <w:t xml:space="preserve">er-Gulland, E.J. and Rihoy, E. </w:t>
              </w:r>
              <w:r w:rsidR="00993021" w:rsidRPr="00FE0AE1">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2020</w:t>
              </w:r>
              <w:r w:rsidR="00993021">
                <w:rPr>
                  <w:rFonts w:ascii="Arial" w:hAnsi="Arial" w:cs="Arial"/>
                  <w:color w:val="222222"/>
                  <w:sz w:val="24"/>
                  <w:szCs w:val="24"/>
                  <w:shd w:val="clear" w:color="auto" w:fill="FFFFFF"/>
                </w:rPr>
                <w:t>)</w:t>
              </w:r>
              <w:r w:rsidRPr="00FE0AE1">
                <w:rPr>
                  <w:rFonts w:ascii="Arial" w:hAnsi="Arial" w:cs="Arial"/>
                  <w:color w:val="222222"/>
                  <w:sz w:val="24"/>
                  <w:szCs w:val="24"/>
                  <w:shd w:val="clear" w:color="auto" w:fill="FFFFFF"/>
                </w:rPr>
                <w:t>. Beyond banning wildlife trade: COVID-19, conservation and development. </w:t>
              </w:r>
              <w:r w:rsidRPr="00FE0AE1">
                <w:rPr>
                  <w:rFonts w:ascii="Arial" w:hAnsi="Arial" w:cs="Arial"/>
                  <w:i/>
                  <w:iCs/>
                  <w:color w:val="222222"/>
                  <w:sz w:val="24"/>
                  <w:szCs w:val="24"/>
                  <w:shd w:val="clear" w:color="auto" w:fill="FFFFFF"/>
                </w:rPr>
                <w:t>World Development</w:t>
              </w:r>
              <w:r w:rsidRPr="00FE0AE1">
                <w:rPr>
                  <w:rFonts w:ascii="Arial" w:hAnsi="Arial" w:cs="Arial"/>
                  <w:color w:val="222222"/>
                  <w:sz w:val="24"/>
                  <w:szCs w:val="24"/>
                  <w:shd w:val="clear" w:color="auto" w:fill="FFFFFF"/>
                </w:rPr>
                <w:t>, </w:t>
              </w:r>
              <w:r w:rsidRPr="00FE0AE1">
                <w:rPr>
                  <w:rFonts w:ascii="Arial" w:hAnsi="Arial" w:cs="Arial"/>
                  <w:i/>
                  <w:iCs/>
                  <w:color w:val="222222"/>
                  <w:sz w:val="24"/>
                  <w:szCs w:val="24"/>
                  <w:shd w:val="clear" w:color="auto" w:fill="FFFFFF"/>
                </w:rPr>
                <w:t>136</w:t>
              </w:r>
              <w:r w:rsidR="00993021">
                <w:rPr>
                  <w:rFonts w:ascii="Arial" w:hAnsi="Arial" w:cs="Arial"/>
                  <w:color w:val="222222"/>
                  <w:sz w:val="24"/>
                  <w:szCs w:val="24"/>
                  <w:shd w:val="clear" w:color="auto" w:fill="FFFFFF"/>
                </w:rPr>
                <w:t xml:space="preserve">: </w:t>
              </w:r>
              <w:r w:rsidRPr="00FE0AE1">
                <w:rPr>
                  <w:rFonts w:ascii="Arial" w:hAnsi="Arial" w:cs="Arial"/>
                  <w:color w:val="222222"/>
                  <w:sz w:val="24"/>
                  <w:szCs w:val="24"/>
                  <w:shd w:val="clear" w:color="auto" w:fill="FFFFFF"/>
                </w:rPr>
                <w:t>105121.</w:t>
              </w:r>
            </w:p>
            <w:p w:rsidR="00A03C8D" w:rsidRPr="00FE0AE1" w:rsidRDefault="00A03C8D" w:rsidP="00F45F4C">
              <w:pPr>
                <w:spacing w:after="0" w:line="480" w:lineRule="auto"/>
                <w:ind w:left="720" w:hanging="720"/>
                <w:rPr>
                  <w:rFonts w:ascii="Arial" w:hAnsi="Arial" w:cs="Arial"/>
                  <w:sz w:val="24"/>
                  <w:szCs w:val="24"/>
                </w:rPr>
              </w:pPr>
              <w:r w:rsidRPr="00FE0AE1">
                <w:rPr>
                  <w:rFonts w:ascii="Arial" w:hAnsi="Arial" w:cs="Arial"/>
                  <w:sz w:val="24"/>
                  <w:szCs w:val="24"/>
                  <w:shd w:val="clear" w:color="auto" w:fill="FFFFFF"/>
                </w:rPr>
                <w:t>Young, J., Pritchard, R</w:t>
              </w:r>
              <w:r w:rsidR="00993021">
                <w:rPr>
                  <w:rFonts w:ascii="Arial" w:hAnsi="Arial" w:cs="Arial"/>
                  <w:sz w:val="24"/>
                  <w:szCs w:val="24"/>
                  <w:shd w:val="clear" w:color="auto" w:fill="FFFFFF"/>
                </w:rPr>
                <w:t xml:space="preserve">., Nottle, C. and Banwell, H. </w:t>
              </w:r>
              <w:r w:rsidR="00993021" w:rsidRPr="00FE0AE1">
                <w:rPr>
                  <w:rFonts w:ascii="Arial" w:hAnsi="Arial" w:cs="Arial"/>
                  <w:color w:val="222222"/>
                  <w:sz w:val="24"/>
                  <w:szCs w:val="24"/>
                  <w:shd w:val="clear" w:color="auto" w:fill="FFFFFF"/>
                </w:rPr>
                <w:t>(</w:t>
              </w:r>
              <w:r w:rsidR="00993021">
                <w:rPr>
                  <w:rFonts w:ascii="Arial" w:hAnsi="Arial" w:cs="Arial"/>
                  <w:color w:val="222222"/>
                  <w:sz w:val="24"/>
                  <w:szCs w:val="24"/>
                  <w:shd w:val="clear" w:color="auto" w:fill="FFFFFF"/>
                </w:rPr>
                <w:t>2</w:t>
              </w:r>
              <w:r w:rsidRPr="00FE0AE1">
                <w:rPr>
                  <w:rFonts w:ascii="Arial" w:hAnsi="Arial" w:cs="Arial"/>
                  <w:sz w:val="24"/>
                  <w:szCs w:val="24"/>
                  <w:shd w:val="clear" w:color="auto" w:fill="FFFFFF"/>
                </w:rPr>
                <w:t>020. Pets, touch, and COVID-19: health benefits from non-human touch through times of stress. </w:t>
              </w:r>
              <w:r w:rsidRPr="00FE0AE1">
                <w:rPr>
                  <w:rFonts w:ascii="Arial" w:hAnsi="Arial" w:cs="Arial"/>
                  <w:i/>
                  <w:iCs/>
                  <w:sz w:val="24"/>
                  <w:szCs w:val="24"/>
                  <w:shd w:val="clear" w:color="auto" w:fill="FFFFFF"/>
                </w:rPr>
                <w:t>Journal of Behavioral Economics for Policy</w:t>
              </w:r>
              <w:r w:rsidRPr="00FE0AE1">
                <w:rPr>
                  <w:rFonts w:ascii="Arial" w:hAnsi="Arial" w:cs="Arial"/>
                  <w:sz w:val="24"/>
                  <w:szCs w:val="24"/>
                  <w:shd w:val="clear" w:color="auto" w:fill="FFFFFF"/>
                </w:rPr>
                <w:t>, </w:t>
              </w:r>
              <w:r w:rsidRPr="00FE0AE1">
                <w:rPr>
                  <w:rFonts w:ascii="Arial" w:hAnsi="Arial" w:cs="Arial"/>
                  <w:i/>
                  <w:iCs/>
                  <w:sz w:val="24"/>
                  <w:szCs w:val="24"/>
                  <w:shd w:val="clear" w:color="auto" w:fill="FFFFFF"/>
                </w:rPr>
                <w:t>4</w:t>
              </w:r>
              <w:r w:rsidR="00993021">
                <w:rPr>
                  <w:rFonts w:ascii="Arial" w:hAnsi="Arial" w:cs="Arial"/>
                  <w:sz w:val="24"/>
                  <w:szCs w:val="24"/>
                  <w:shd w:val="clear" w:color="auto" w:fill="FFFFFF"/>
                </w:rPr>
                <w:t>(S2):</w:t>
              </w:r>
              <w:r w:rsidRPr="00FE0AE1">
                <w:rPr>
                  <w:rFonts w:ascii="Arial" w:hAnsi="Arial" w:cs="Arial"/>
                  <w:sz w:val="24"/>
                  <w:szCs w:val="24"/>
                  <w:shd w:val="clear" w:color="auto" w:fill="FFFFFF"/>
                </w:rPr>
                <w:t>25-33.</w:t>
              </w:r>
            </w:p>
            <w:p w:rsidR="00A03C8D" w:rsidRPr="00FE0AE1" w:rsidRDefault="00A03C8D" w:rsidP="00387B5C">
              <w:pPr>
                <w:spacing w:after="0" w:line="480" w:lineRule="auto"/>
                <w:rPr>
                  <w:rFonts w:ascii="Arial" w:hAnsi="Arial" w:cs="Arial"/>
                  <w:sz w:val="24"/>
                  <w:szCs w:val="24"/>
                </w:rPr>
              </w:pPr>
              <w:r w:rsidRPr="00FE0AE1">
                <w:rPr>
                  <w:rFonts w:ascii="Arial" w:hAnsi="Arial" w:cs="Arial"/>
                  <w:b/>
                  <w:bCs/>
                  <w:noProof/>
                  <w:sz w:val="24"/>
                  <w:szCs w:val="24"/>
                </w:rPr>
                <w:fldChar w:fldCharType="end"/>
              </w:r>
            </w:p>
          </w:sdtContent>
        </w:sdt>
      </w:sdtContent>
    </w:sdt>
    <w:p w:rsidR="00CA7CA1" w:rsidRPr="00FE0AE1" w:rsidRDefault="00CA7CA1" w:rsidP="00CA7CA1">
      <w:pPr>
        <w:spacing w:after="0" w:line="480" w:lineRule="auto"/>
        <w:jc w:val="both"/>
        <w:rPr>
          <w:rFonts w:ascii="Arial" w:hAnsi="Arial" w:cs="Arial"/>
          <w:sz w:val="24"/>
          <w:szCs w:val="24"/>
        </w:rPr>
      </w:pPr>
    </w:p>
    <w:sectPr w:rsidR="00CA7CA1" w:rsidRPr="00FE0AE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DB0" w:rsidRDefault="00F67DB0" w:rsidP="00CA7CA1">
      <w:pPr>
        <w:spacing w:after="0" w:line="240" w:lineRule="auto"/>
      </w:pPr>
      <w:r>
        <w:separator/>
      </w:r>
    </w:p>
  </w:endnote>
  <w:endnote w:type="continuationSeparator" w:id="0">
    <w:p w:rsidR="00F67DB0" w:rsidRDefault="00F67DB0" w:rsidP="00CA7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DB0" w:rsidRDefault="00F67DB0" w:rsidP="00CA7CA1">
      <w:pPr>
        <w:spacing w:after="0" w:line="240" w:lineRule="auto"/>
      </w:pPr>
      <w:r>
        <w:separator/>
      </w:r>
    </w:p>
  </w:footnote>
  <w:footnote w:type="continuationSeparator" w:id="0">
    <w:p w:rsidR="00F67DB0" w:rsidRDefault="00F67DB0" w:rsidP="00CA7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4"/>
        <w:szCs w:val="24"/>
      </w:rPr>
      <w:id w:val="585420987"/>
      <w:docPartObj>
        <w:docPartGallery w:val="Page Numbers (Top of Page)"/>
        <w:docPartUnique/>
      </w:docPartObj>
    </w:sdtPr>
    <w:sdtEndPr>
      <w:rPr>
        <w:rFonts w:asciiTheme="minorHAnsi" w:hAnsiTheme="minorHAnsi" w:cstheme="minorBidi"/>
        <w:noProof/>
        <w:sz w:val="22"/>
        <w:szCs w:val="22"/>
      </w:rPr>
    </w:sdtEndPr>
    <w:sdtContent>
      <w:p w:rsidR="00120D64" w:rsidRDefault="00120D64">
        <w:pPr>
          <w:pStyle w:val="Header"/>
          <w:jc w:val="right"/>
        </w:pPr>
        <w:r w:rsidRPr="00120D64">
          <w:rPr>
            <w:rFonts w:ascii="Arial" w:hAnsi="Arial" w:cs="Arial"/>
            <w:sz w:val="24"/>
            <w:szCs w:val="24"/>
          </w:rPr>
          <w:t>Crocodile Conservation at Australia Zoo</w:t>
        </w:r>
        <w:r>
          <w:t xml:space="preserve"> </w:t>
        </w:r>
        <w:r>
          <w:fldChar w:fldCharType="begin"/>
        </w:r>
        <w:r>
          <w:instrText xml:space="preserve"> PAGE   \* MERGEFORMAT </w:instrText>
        </w:r>
        <w:r>
          <w:fldChar w:fldCharType="separate"/>
        </w:r>
        <w:r w:rsidR="00F45F4C">
          <w:rPr>
            <w:noProof/>
          </w:rPr>
          <w:t>1</w:t>
        </w:r>
        <w:r>
          <w:rPr>
            <w:noProof/>
          </w:rPr>
          <w:fldChar w:fldCharType="end"/>
        </w:r>
      </w:p>
    </w:sdtContent>
  </w:sdt>
  <w:p w:rsidR="00120D64" w:rsidRDefault="00120D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427"/>
    <w:rsid w:val="00033BBF"/>
    <w:rsid w:val="00055288"/>
    <w:rsid w:val="0005570A"/>
    <w:rsid w:val="000778A2"/>
    <w:rsid w:val="000826B2"/>
    <w:rsid w:val="00090BBA"/>
    <w:rsid w:val="000A1FDD"/>
    <w:rsid w:val="000C7F7B"/>
    <w:rsid w:val="000D0CE2"/>
    <w:rsid w:val="000E0EE3"/>
    <w:rsid w:val="000E14F6"/>
    <w:rsid w:val="00120D64"/>
    <w:rsid w:val="0016071C"/>
    <w:rsid w:val="001A1F32"/>
    <w:rsid w:val="001B26CF"/>
    <w:rsid w:val="001C35A3"/>
    <w:rsid w:val="001E2427"/>
    <w:rsid w:val="001F349E"/>
    <w:rsid w:val="00243D9F"/>
    <w:rsid w:val="002444A1"/>
    <w:rsid w:val="002554AA"/>
    <w:rsid w:val="00281529"/>
    <w:rsid w:val="002A4F05"/>
    <w:rsid w:val="002D5741"/>
    <w:rsid w:val="002D5AF6"/>
    <w:rsid w:val="00347125"/>
    <w:rsid w:val="00350D4C"/>
    <w:rsid w:val="003868B7"/>
    <w:rsid w:val="00387B5C"/>
    <w:rsid w:val="003E4034"/>
    <w:rsid w:val="003F1FFE"/>
    <w:rsid w:val="00425933"/>
    <w:rsid w:val="004323D3"/>
    <w:rsid w:val="0043450D"/>
    <w:rsid w:val="004522A1"/>
    <w:rsid w:val="004547D0"/>
    <w:rsid w:val="004D590C"/>
    <w:rsid w:val="004E4B99"/>
    <w:rsid w:val="0050752C"/>
    <w:rsid w:val="005320AA"/>
    <w:rsid w:val="00543B4C"/>
    <w:rsid w:val="00546F14"/>
    <w:rsid w:val="00582B9F"/>
    <w:rsid w:val="005A742A"/>
    <w:rsid w:val="005B0162"/>
    <w:rsid w:val="005C0313"/>
    <w:rsid w:val="005E191F"/>
    <w:rsid w:val="005E26AF"/>
    <w:rsid w:val="005E32EF"/>
    <w:rsid w:val="005F429B"/>
    <w:rsid w:val="005F436A"/>
    <w:rsid w:val="005F4FBF"/>
    <w:rsid w:val="006279E2"/>
    <w:rsid w:val="00640673"/>
    <w:rsid w:val="00661477"/>
    <w:rsid w:val="00671CD0"/>
    <w:rsid w:val="006B243B"/>
    <w:rsid w:val="006F6736"/>
    <w:rsid w:val="00701983"/>
    <w:rsid w:val="0070753B"/>
    <w:rsid w:val="00716970"/>
    <w:rsid w:val="007228E2"/>
    <w:rsid w:val="0074604E"/>
    <w:rsid w:val="00766173"/>
    <w:rsid w:val="00780E4E"/>
    <w:rsid w:val="007833A1"/>
    <w:rsid w:val="00797AAB"/>
    <w:rsid w:val="007A2B0C"/>
    <w:rsid w:val="007B402E"/>
    <w:rsid w:val="007C5CC2"/>
    <w:rsid w:val="007D4A91"/>
    <w:rsid w:val="007F1D21"/>
    <w:rsid w:val="0081321E"/>
    <w:rsid w:val="00827A34"/>
    <w:rsid w:val="008539B2"/>
    <w:rsid w:val="0086361F"/>
    <w:rsid w:val="00865FBA"/>
    <w:rsid w:val="00891386"/>
    <w:rsid w:val="008A6AA1"/>
    <w:rsid w:val="008B3EFD"/>
    <w:rsid w:val="008B4790"/>
    <w:rsid w:val="008C30D8"/>
    <w:rsid w:val="008D6C41"/>
    <w:rsid w:val="008F063C"/>
    <w:rsid w:val="00914857"/>
    <w:rsid w:val="00934DAB"/>
    <w:rsid w:val="00993021"/>
    <w:rsid w:val="009A771A"/>
    <w:rsid w:val="009C1E09"/>
    <w:rsid w:val="009C7EE7"/>
    <w:rsid w:val="00A03C8D"/>
    <w:rsid w:val="00A300F1"/>
    <w:rsid w:val="00A72636"/>
    <w:rsid w:val="00AC3A62"/>
    <w:rsid w:val="00B056AF"/>
    <w:rsid w:val="00B1696A"/>
    <w:rsid w:val="00B34E81"/>
    <w:rsid w:val="00B907A6"/>
    <w:rsid w:val="00BA66F5"/>
    <w:rsid w:val="00BD1A45"/>
    <w:rsid w:val="00BE6905"/>
    <w:rsid w:val="00C01343"/>
    <w:rsid w:val="00C51D2F"/>
    <w:rsid w:val="00C7448F"/>
    <w:rsid w:val="00C76246"/>
    <w:rsid w:val="00C84D77"/>
    <w:rsid w:val="00CA7CA1"/>
    <w:rsid w:val="00CB42C8"/>
    <w:rsid w:val="00CC1573"/>
    <w:rsid w:val="00CC15D8"/>
    <w:rsid w:val="00CC352E"/>
    <w:rsid w:val="00CD4972"/>
    <w:rsid w:val="00CE59AC"/>
    <w:rsid w:val="00D16AE2"/>
    <w:rsid w:val="00D44BD6"/>
    <w:rsid w:val="00D45DC6"/>
    <w:rsid w:val="00D62B5E"/>
    <w:rsid w:val="00D92B77"/>
    <w:rsid w:val="00DA073F"/>
    <w:rsid w:val="00DB0FE4"/>
    <w:rsid w:val="00E5052E"/>
    <w:rsid w:val="00EB5290"/>
    <w:rsid w:val="00EC332B"/>
    <w:rsid w:val="00EC484D"/>
    <w:rsid w:val="00EC6A68"/>
    <w:rsid w:val="00F255B4"/>
    <w:rsid w:val="00F277FF"/>
    <w:rsid w:val="00F45F4C"/>
    <w:rsid w:val="00F57A3E"/>
    <w:rsid w:val="00F67DB0"/>
    <w:rsid w:val="00FC3523"/>
    <w:rsid w:val="00FD00A4"/>
    <w:rsid w:val="00FD1677"/>
    <w:rsid w:val="00FD356B"/>
    <w:rsid w:val="00FD3928"/>
    <w:rsid w:val="00FE0AE1"/>
    <w:rsid w:val="00FF7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27031"/>
  <w15:chartTrackingRefBased/>
  <w15:docId w15:val="{4697CFBB-458E-4657-8AD5-C3A74F5CC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A7CA1"/>
    <w:pPr>
      <w:keepNext/>
      <w:keepLines/>
      <w:spacing w:before="240" w:after="0"/>
      <w:jc w:val="center"/>
      <w:outlineLvl w:val="0"/>
    </w:pPr>
    <w:rPr>
      <w:rFonts w:ascii="Arial" w:eastAsiaTheme="majorEastAsia" w:hAnsi="Arial" w:cs="Arial"/>
      <w:sz w:val="24"/>
      <w:szCs w:val="24"/>
    </w:rPr>
  </w:style>
  <w:style w:type="paragraph" w:styleId="Heading2">
    <w:name w:val="heading 2"/>
    <w:basedOn w:val="Normal"/>
    <w:next w:val="Normal"/>
    <w:link w:val="Heading2Char"/>
    <w:uiPriority w:val="9"/>
    <w:unhideWhenUsed/>
    <w:qFormat/>
    <w:rsid w:val="00CA7CA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28E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228E2"/>
    <w:rPr>
      <w:i/>
      <w:iCs/>
    </w:rPr>
  </w:style>
  <w:style w:type="character" w:customStyle="1" w:styleId="Heading1Char">
    <w:name w:val="Heading 1 Char"/>
    <w:basedOn w:val="DefaultParagraphFont"/>
    <w:link w:val="Heading1"/>
    <w:uiPriority w:val="9"/>
    <w:rsid w:val="00CA7CA1"/>
    <w:rPr>
      <w:rFonts w:ascii="Arial" w:eastAsiaTheme="majorEastAsia" w:hAnsi="Arial" w:cs="Arial"/>
      <w:sz w:val="24"/>
      <w:szCs w:val="24"/>
    </w:rPr>
  </w:style>
  <w:style w:type="paragraph" w:styleId="Bibliography">
    <w:name w:val="Bibliography"/>
    <w:basedOn w:val="Normal"/>
    <w:next w:val="Normal"/>
    <w:uiPriority w:val="37"/>
    <w:unhideWhenUsed/>
    <w:rsid w:val="00347125"/>
  </w:style>
  <w:style w:type="character" w:customStyle="1" w:styleId="Heading2Char">
    <w:name w:val="Heading 2 Char"/>
    <w:basedOn w:val="DefaultParagraphFont"/>
    <w:link w:val="Heading2"/>
    <w:uiPriority w:val="9"/>
    <w:rsid w:val="00CA7CA1"/>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A7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CA1"/>
  </w:style>
  <w:style w:type="paragraph" w:styleId="Footer">
    <w:name w:val="footer"/>
    <w:basedOn w:val="Normal"/>
    <w:link w:val="FooterChar"/>
    <w:uiPriority w:val="99"/>
    <w:unhideWhenUsed/>
    <w:rsid w:val="00CA7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945306">
      <w:bodyDiv w:val="1"/>
      <w:marLeft w:val="0"/>
      <w:marRight w:val="0"/>
      <w:marTop w:val="0"/>
      <w:marBottom w:val="0"/>
      <w:divBdr>
        <w:top w:val="none" w:sz="0" w:space="0" w:color="auto"/>
        <w:left w:val="none" w:sz="0" w:space="0" w:color="auto"/>
        <w:bottom w:val="none" w:sz="0" w:space="0" w:color="auto"/>
        <w:right w:val="none" w:sz="0" w:space="0" w:color="auto"/>
      </w:divBdr>
    </w:div>
    <w:div w:id="257102006">
      <w:bodyDiv w:val="1"/>
      <w:marLeft w:val="0"/>
      <w:marRight w:val="0"/>
      <w:marTop w:val="0"/>
      <w:marBottom w:val="0"/>
      <w:divBdr>
        <w:top w:val="none" w:sz="0" w:space="0" w:color="auto"/>
        <w:left w:val="none" w:sz="0" w:space="0" w:color="auto"/>
        <w:bottom w:val="none" w:sz="0" w:space="0" w:color="auto"/>
        <w:right w:val="none" w:sz="0" w:space="0" w:color="auto"/>
      </w:divBdr>
    </w:div>
    <w:div w:id="854078361">
      <w:bodyDiv w:val="1"/>
      <w:marLeft w:val="0"/>
      <w:marRight w:val="0"/>
      <w:marTop w:val="0"/>
      <w:marBottom w:val="0"/>
      <w:divBdr>
        <w:top w:val="none" w:sz="0" w:space="0" w:color="auto"/>
        <w:left w:val="none" w:sz="0" w:space="0" w:color="auto"/>
        <w:bottom w:val="none" w:sz="0" w:space="0" w:color="auto"/>
        <w:right w:val="none" w:sz="0" w:space="0" w:color="auto"/>
      </w:divBdr>
    </w:div>
    <w:div w:id="962348588">
      <w:bodyDiv w:val="1"/>
      <w:marLeft w:val="0"/>
      <w:marRight w:val="0"/>
      <w:marTop w:val="0"/>
      <w:marBottom w:val="0"/>
      <w:divBdr>
        <w:top w:val="none" w:sz="0" w:space="0" w:color="auto"/>
        <w:left w:val="none" w:sz="0" w:space="0" w:color="auto"/>
        <w:bottom w:val="none" w:sz="0" w:space="0" w:color="auto"/>
        <w:right w:val="none" w:sz="0" w:space="0" w:color="auto"/>
      </w:divBdr>
    </w:div>
    <w:div w:id="1020010861">
      <w:bodyDiv w:val="1"/>
      <w:marLeft w:val="0"/>
      <w:marRight w:val="0"/>
      <w:marTop w:val="0"/>
      <w:marBottom w:val="0"/>
      <w:divBdr>
        <w:top w:val="none" w:sz="0" w:space="0" w:color="auto"/>
        <w:left w:val="none" w:sz="0" w:space="0" w:color="auto"/>
        <w:bottom w:val="none" w:sz="0" w:space="0" w:color="auto"/>
        <w:right w:val="none" w:sz="0" w:space="0" w:color="auto"/>
      </w:divBdr>
    </w:div>
    <w:div w:id="1087120966">
      <w:bodyDiv w:val="1"/>
      <w:marLeft w:val="0"/>
      <w:marRight w:val="0"/>
      <w:marTop w:val="0"/>
      <w:marBottom w:val="0"/>
      <w:divBdr>
        <w:top w:val="none" w:sz="0" w:space="0" w:color="auto"/>
        <w:left w:val="none" w:sz="0" w:space="0" w:color="auto"/>
        <w:bottom w:val="none" w:sz="0" w:space="0" w:color="auto"/>
        <w:right w:val="none" w:sz="0" w:space="0" w:color="auto"/>
      </w:divBdr>
    </w:div>
    <w:div w:id="1357345016">
      <w:bodyDiv w:val="1"/>
      <w:marLeft w:val="0"/>
      <w:marRight w:val="0"/>
      <w:marTop w:val="0"/>
      <w:marBottom w:val="0"/>
      <w:divBdr>
        <w:top w:val="none" w:sz="0" w:space="0" w:color="auto"/>
        <w:left w:val="none" w:sz="0" w:space="0" w:color="auto"/>
        <w:bottom w:val="none" w:sz="0" w:space="0" w:color="auto"/>
        <w:right w:val="none" w:sz="0" w:space="0" w:color="auto"/>
      </w:divBdr>
    </w:div>
    <w:div w:id="1364749522">
      <w:bodyDiv w:val="1"/>
      <w:marLeft w:val="0"/>
      <w:marRight w:val="0"/>
      <w:marTop w:val="0"/>
      <w:marBottom w:val="0"/>
      <w:divBdr>
        <w:top w:val="none" w:sz="0" w:space="0" w:color="auto"/>
        <w:left w:val="none" w:sz="0" w:space="0" w:color="auto"/>
        <w:bottom w:val="none" w:sz="0" w:space="0" w:color="auto"/>
        <w:right w:val="none" w:sz="0" w:space="0" w:color="auto"/>
      </w:divBdr>
    </w:div>
    <w:div w:id="1722631678">
      <w:bodyDiv w:val="1"/>
      <w:marLeft w:val="0"/>
      <w:marRight w:val="0"/>
      <w:marTop w:val="0"/>
      <w:marBottom w:val="0"/>
      <w:divBdr>
        <w:top w:val="none" w:sz="0" w:space="0" w:color="auto"/>
        <w:left w:val="none" w:sz="0" w:space="0" w:color="auto"/>
        <w:bottom w:val="none" w:sz="0" w:space="0" w:color="auto"/>
        <w:right w:val="none" w:sz="0" w:space="0" w:color="auto"/>
      </w:divBdr>
    </w:div>
    <w:div w:id="1823690618">
      <w:bodyDiv w:val="1"/>
      <w:marLeft w:val="0"/>
      <w:marRight w:val="0"/>
      <w:marTop w:val="0"/>
      <w:marBottom w:val="0"/>
      <w:divBdr>
        <w:top w:val="none" w:sz="0" w:space="0" w:color="auto"/>
        <w:left w:val="none" w:sz="0" w:space="0" w:color="auto"/>
        <w:bottom w:val="none" w:sz="0" w:space="0" w:color="auto"/>
        <w:right w:val="none" w:sz="0" w:space="0" w:color="auto"/>
      </w:divBdr>
    </w:div>
    <w:div w:id="1824538110">
      <w:bodyDiv w:val="1"/>
      <w:marLeft w:val="0"/>
      <w:marRight w:val="0"/>
      <w:marTop w:val="0"/>
      <w:marBottom w:val="0"/>
      <w:divBdr>
        <w:top w:val="none" w:sz="0" w:space="0" w:color="auto"/>
        <w:left w:val="none" w:sz="0" w:space="0" w:color="auto"/>
        <w:bottom w:val="none" w:sz="0" w:space="0" w:color="auto"/>
        <w:right w:val="none" w:sz="0" w:space="0" w:color="auto"/>
      </w:divBdr>
    </w:div>
    <w:div w:id="205422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Aus18</b:Tag>
    <b:SourceType>InternetSite</b:SourceType>
    <b:Guid>{460D3AEF-2C6F-4437-97D0-3A39DC1DBCA8}</b:Guid>
    <b:Author>
      <b:Author>
        <b:Corporate>Australia Zoo</b:Corporate>
      </b:Author>
    </b:Author>
    <b:Title>Australia Zoo</b:Title>
    <b:Year>2018</b:Year>
    <b:YearAccessed>2020</b:YearAccessed>
    <b:MonthAccessed>Feb</b:MonthAccessed>
    <b:DayAccessed>1</b:DayAccessed>
    <b:URL>https://www.australiazoo.com.au/about-us/history/</b:URL>
    <b:RefOrder>1</b:RefOrder>
  </b:Source>
  <b:Source>
    <b:Tag>Aus20</b:Tag>
    <b:SourceType>InternetSite</b:SourceType>
    <b:Guid>{A84B72C5-E32E-49D9-8DBC-9ABD9CE69737}</b:Guid>
    <b:Title>Saltwater Crocodile</b:Title>
    <b:Year>2020</b:Year>
    <b:Author>
      <b:Author>
        <b:Corporate>Australia Zoo</b:Corporate>
      </b:Author>
    </b:Author>
    <b:YearAccessed>2021</b:YearAccessed>
    <b:MonthAccessed>2</b:MonthAccessed>
    <b:DayAccessed>5</b:DayAccessed>
    <b:URL>https://www.australiazoo.com.au/wildlife/our-animals/saltwater-crocodile/</b:URL>
    <b:RefOrder>2</b:RefOrder>
  </b:Source>
</b:Sources>
</file>

<file path=customXml/itemProps1.xml><?xml version="1.0" encoding="utf-8"?>
<ds:datastoreItem xmlns:ds="http://schemas.openxmlformats.org/officeDocument/2006/customXml" ds:itemID="{81DEEC85-5B11-426A-95AC-710A0E130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3018</Words>
  <Characters>17209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2021-02-05T19:13:00Z</dcterms:created>
  <dcterms:modified xsi:type="dcterms:W3CDTF">2021-02-05T19:13:00Z</dcterms:modified>
</cp:coreProperties>
</file>